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91E3A" w14:textId="2C257DBC" w:rsidR="00C93887" w:rsidRPr="00A4103D" w:rsidRDefault="005E47B5" w:rsidP="00907434">
      <w:pPr>
        <w:pStyle w:val="ListParagraph"/>
        <w:numPr>
          <w:ilvl w:val="0"/>
          <w:numId w:val="1"/>
        </w:numPr>
        <w:spacing w:line="276" w:lineRule="auto"/>
        <w:jc w:val="both"/>
        <w:rPr>
          <w:rFonts w:ascii="Poppins" w:hAnsi="Poppins" w:cs="Poppins"/>
          <w:b/>
          <w:sz w:val="18"/>
          <w:szCs w:val="18"/>
        </w:rPr>
      </w:pPr>
      <w:r w:rsidRPr="00A4103D">
        <w:rPr>
          <w:rFonts w:ascii="Poppins" w:hAnsi="Poppins" w:cs="Poppins"/>
          <w:b/>
          <w:sz w:val="18"/>
          <w:szCs w:val="18"/>
        </w:rPr>
        <w:t>PENDAHULUAN</w:t>
      </w:r>
    </w:p>
    <w:p w14:paraId="79149637" w14:textId="053B4EB6" w:rsidR="00BE10A3" w:rsidRPr="00A4103D" w:rsidRDefault="003412B1" w:rsidP="00907434">
      <w:pPr>
        <w:pStyle w:val="ListParagraph"/>
        <w:numPr>
          <w:ilvl w:val="1"/>
          <w:numId w:val="1"/>
        </w:numPr>
        <w:spacing w:line="276" w:lineRule="auto"/>
        <w:jc w:val="both"/>
        <w:rPr>
          <w:rFonts w:ascii="Poppins" w:eastAsia="Times New Roman" w:hAnsi="Poppins" w:cs="Poppins"/>
          <w:sz w:val="18"/>
          <w:szCs w:val="18"/>
        </w:rPr>
      </w:pPr>
      <w:r w:rsidRPr="00A4103D">
        <w:rPr>
          <w:rFonts w:ascii="Poppins" w:hAnsi="Poppins" w:cs="Poppins"/>
          <w:sz w:val="18"/>
          <w:szCs w:val="18"/>
        </w:rPr>
        <w:t>Terma &amp; syarat yang dinyatakan di sin</w:t>
      </w:r>
      <w:r w:rsidR="00A92033">
        <w:rPr>
          <w:rFonts w:ascii="Poppins" w:hAnsi="Poppins" w:cs="Poppins"/>
          <w:sz w:val="18"/>
          <w:szCs w:val="18"/>
        </w:rPr>
        <w:t>i (“</w:t>
      </w:r>
      <w:r w:rsidR="00A92033" w:rsidRPr="006C7050">
        <w:rPr>
          <w:rFonts w:ascii="Poppins" w:hAnsi="Poppins" w:cs="Poppins"/>
          <w:b/>
          <w:sz w:val="18"/>
          <w:szCs w:val="18"/>
        </w:rPr>
        <w:t>T&amp;S</w:t>
      </w:r>
      <w:r w:rsidR="00A92033">
        <w:rPr>
          <w:rFonts w:ascii="Poppins" w:hAnsi="Poppins" w:cs="Poppins"/>
          <w:sz w:val="18"/>
          <w:szCs w:val="18"/>
        </w:rPr>
        <w:t>”) akan mentadbir</w:t>
      </w:r>
      <w:r w:rsidR="009F6B1A">
        <w:rPr>
          <w:rFonts w:ascii="Poppins" w:eastAsia="Times New Roman" w:hAnsi="Poppins" w:cs="Poppins"/>
          <w:i/>
          <w:sz w:val="18"/>
          <w:szCs w:val="18"/>
        </w:rPr>
        <w:t xml:space="preserve"> </w:t>
      </w:r>
      <w:r w:rsidR="00A92033">
        <w:rPr>
          <w:rFonts w:ascii="Poppins" w:eastAsia="Times New Roman" w:hAnsi="Poppins" w:cs="Poppins"/>
          <w:i/>
          <w:sz w:val="18"/>
          <w:szCs w:val="18"/>
        </w:rPr>
        <w:t>Mini Worries, Big Rewards</w:t>
      </w:r>
      <w:r w:rsidR="009F6B1A">
        <w:rPr>
          <w:rFonts w:ascii="Poppins" w:eastAsia="Times New Roman" w:hAnsi="Poppins" w:cs="Poppins"/>
          <w:i/>
          <w:sz w:val="18"/>
          <w:szCs w:val="18"/>
        </w:rPr>
        <w:t xml:space="preserve"> </w:t>
      </w:r>
      <w:r w:rsidRPr="00A4103D">
        <w:rPr>
          <w:rFonts w:ascii="Poppins" w:hAnsi="Poppins" w:cs="Poppins"/>
          <w:sz w:val="18"/>
          <w:szCs w:val="18"/>
        </w:rPr>
        <w:t>(“</w:t>
      </w:r>
      <w:r w:rsidRPr="006C7050">
        <w:rPr>
          <w:rFonts w:ascii="Poppins" w:hAnsi="Poppins" w:cs="Poppins"/>
          <w:b/>
          <w:sz w:val="18"/>
          <w:szCs w:val="18"/>
        </w:rPr>
        <w:t>Kempen</w:t>
      </w:r>
      <w:r w:rsidRPr="00A4103D">
        <w:rPr>
          <w:rFonts w:ascii="Poppins" w:hAnsi="Poppins" w:cs="Poppins"/>
          <w:sz w:val="18"/>
          <w:szCs w:val="18"/>
        </w:rPr>
        <w:t xml:space="preserve">”) yang dianjurkan oleh </w:t>
      </w:r>
      <w:r w:rsidRPr="006C7050">
        <w:rPr>
          <w:rFonts w:ascii="Poppins" w:hAnsi="Poppins" w:cs="Poppins"/>
          <w:b/>
          <w:sz w:val="18"/>
          <w:szCs w:val="18"/>
        </w:rPr>
        <w:t>Syarikat Takaful Malaysia Keluarga Berhad</w:t>
      </w:r>
      <w:r w:rsidRPr="00A4103D">
        <w:rPr>
          <w:rFonts w:ascii="Poppins" w:hAnsi="Poppins" w:cs="Poppins"/>
          <w:sz w:val="18"/>
          <w:szCs w:val="18"/>
        </w:rPr>
        <w:t xml:space="preserve"> [No. Syarikat 198401019089 (131646-K)] dan </w:t>
      </w:r>
      <w:r w:rsidRPr="006C7050">
        <w:rPr>
          <w:rFonts w:ascii="Poppins" w:hAnsi="Poppins" w:cs="Poppins"/>
          <w:b/>
          <w:sz w:val="18"/>
          <w:szCs w:val="18"/>
        </w:rPr>
        <w:t>Syarikat Takaful Malaysia Am Berhad</w:t>
      </w:r>
      <w:r w:rsidRPr="00A4103D">
        <w:rPr>
          <w:rFonts w:ascii="Poppins" w:hAnsi="Poppins" w:cs="Poppins"/>
          <w:sz w:val="18"/>
          <w:szCs w:val="18"/>
        </w:rPr>
        <w:t xml:space="preserve"> [No. Syarikat 2024706014 (1246486-D] (selepas ini dirujuk </w:t>
      </w:r>
      <w:r w:rsidR="00C44671" w:rsidRPr="00A4103D">
        <w:rPr>
          <w:rFonts w:ascii="Poppins" w:hAnsi="Poppins" w:cs="Poppins"/>
          <w:sz w:val="18"/>
          <w:szCs w:val="18"/>
        </w:rPr>
        <w:t>secara kolektif</w:t>
      </w:r>
      <w:r w:rsidR="003B05D7" w:rsidRPr="00A4103D">
        <w:rPr>
          <w:rFonts w:ascii="Poppins" w:hAnsi="Poppins" w:cs="Poppins"/>
          <w:sz w:val="18"/>
          <w:szCs w:val="18"/>
        </w:rPr>
        <w:t xml:space="preserve"> sebagai</w:t>
      </w:r>
      <w:r w:rsidR="00C44671" w:rsidRPr="00A4103D">
        <w:rPr>
          <w:rFonts w:ascii="Poppins" w:hAnsi="Poppins" w:cs="Poppins"/>
          <w:sz w:val="18"/>
          <w:szCs w:val="18"/>
        </w:rPr>
        <w:t xml:space="preserve"> </w:t>
      </w:r>
      <w:r w:rsidR="009A775E">
        <w:rPr>
          <w:rFonts w:ascii="Poppins" w:hAnsi="Poppins" w:cs="Poppins"/>
          <w:sz w:val="18"/>
          <w:szCs w:val="18"/>
        </w:rPr>
        <w:t>“</w:t>
      </w:r>
      <w:r w:rsidR="009A775E" w:rsidRPr="006C7050">
        <w:rPr>
          <w:rFonts w:ascii="Poppins" w:hAnsi="Poppins" w:cs="Poppins"/>
          <w:b/>
          <w:sz w:val="18"/>
          <w:szCs w:val="18"/>
        </w:rPr>
        <w:t>k</w:t>
      </w:r>
      <w:r w:rsidR="00C64BC7" w:rsidRPr="006C7050">
        <w:rPr>
          <w:rFonts w:ascii="Poppins" w:hAnsi="Poppins" w:cs="Poppins"/>
          <w:b/>
          <w:sz w:val="18"/>
          <w:szCs w:val="18"/>
        </w:rPr>
        <w:t>ami</w:t>
      </w:r>
      <w:r w:rsidR="00C64BC7" w:rsidRPr="00A4103D">
        <w:rPr>
          <w:rFonts w:ascii="Poppins" w:hAnsi="Poppins" w:cs="Poppins"/>
          <w:sz w:val="18"/>
          <w:szCs w:val="18"/>
        </w:rPr>
        <w:t xml:space="preserve">” dan </w:t>
      </w:r>
      <w:r w:rsidR="00C44671" w:rsidRPr="00A4103D">
        <w:rPr>
          <w:rFonts w:ascii="Poppins" w:hAnsi="Poppins" w:cs="Poppins"/>
          <w:sz w:val="18"/>
          <w:szCs w:val="18"/>
        </w:rPr>
        <w:t>"</w:t>
      </w:r>
      <w:r w:rsidR="00C44671" w:rsidRPr="006C7050">
        <w:rPr>
          <w:rFonts w:ascii="Poppins" w:hAnsi="Poppins" w:cs="Poppins"/>
          <w:b/>
          <w:sz w:val="18"/>
          <w:szCs w:val="18"/>
        </w:rPr>
        <w:t>Takaful Malaysia</w:t>
      </w:r>
      <w:r w:rsidR="00C44671" w:rsidRPr="00A4103D">
        <w:rPr>
          <w:rFonts w:ascii="Poppins" w:hAnsi="Poppins" w:cs="Poppins"/>
          <w:sz w:val="18"/>
          <w:szCs w:val="18"/>
        </w:rPr>
        <w:t>")</w:t>
      </w:r>
    </w:p>
    <w:p w14:paraId="4C49B09A" w14:textId="77777777" w:rsidR="00C931E1" w:rsidRPr="00A4103D" w:rsidRDefault="00C931E1" w:rsidP="00F45661">
      <w:pPr>
        <w:pStyle w:val="ListParagraph"/>
        <w:spacing w:line="276" w:lineRule="auto"/>
        <w:ind w:left="1080"/>
        <w:jc w:val="both"/>
        <w:rPr>
          <w:rFonts w:ascii="Poppins" w:eastAsia="Times New Roman" w:hAnsi="Poppins" w:cs="Poppins"/>
          <w:sz w:val="18"/>
          <w:szCs w:val="18"/>
        </w:rPr>
      </w:pPr>
    </w:p>
    <w:p w14:paraId="507C6CD1" w14:textId="2D9B72C0" w:rsidR="00C931E1" w:rsidRPr="00A4103D" w:rsidRDefault="005E47B5" w:rsidP="00907434">
      <w:pPr>
        <w:pStyle w:val="ListParagraph"/>
        <w:numPr>
          <w:ilvl w:val="0"/>
          <w:numId w:val="1"/>
        </w:numPr>
        <w:spacing w:after="0" w:line="276" w:lineRule="auto"/>
        <w:jc w:val="both"/>
        <w:rPr>
          <w:rFonts w:ascii="Poppins" w:eastAsia="Times New Roman" w:hAnsi="Poppins" w:cs="Poppins"/>
          <w:b/>
          <w:sz w:val="18"/>
          <w:szCs w:val="18"/>
        </w:rPr>
      </w:pPr>
      <w:r w:rsidRPr="00A4103D">
        <w:rPr>
          <w:rFonts w:ascii="Poppins" w:eastAsia="Times New Roman" w:hAnsi="Poppins" w:cs="Poppins"/>
          <w:b/>
          <w:sz w:val="18"/>
          <w:szCs w:val="18"/>
        </w:rPr>
        <w:t>TEMPOH KEMPEN</w:t>
      </w:r>
    </w:p>
    <w:p w14:paraId="70D08F20" w14:textId="3E9C8D1E" w:rsidR="001E4AD8" w:rsidRPr="00A4103D" w:rsidRDefault="001E4AD8" w:rsidP="00907434">
      <w:pPr>
        <w:pStyle w:val="ListParagraph"/>
        <w:numPr>
          <w:ilvl w:val="0"/>
          <w:numId w:val="2"/>
        </w:numPr>
        <w:jc w:val="both"/>
        <w:rPr>
          <w:rFonts w:ascii="Poppins" w:hAnsi="Poppins" w:cs="Poppins"/>
          <w:sz w:val="18"/>
          <w:szCs w:val="18"/>
        </w:rPr>
      </w:pPr>
      <w:r w:rsidRPr="00A4103D">
        <w:rPr>
          <w:rFonts w:ascii="Poppins" w:hAnsi="Poppins" w:cs="Poppins"/>
          <w:sz w:val="18"/>
          <w:szCs w:val="18"/>
        </w:rPr>
        <w:t>Kempen ini bermula pada</w:t>
      </w:r>
      <w:r w:rsidR="00C83DE1" w:rsidRPr="00A4103D">
        <w:rPr>
          <w:rFonts w:ascii="Poppins" w:hAnsi="Poppins" w:cs="Poppins"/>
          <w:sz w:val="18"/>
          <w:szCs w:val="18"/>
        </w:rPr>
        <w:t xml:space="preserve"> tarikh</w:t>
      </w:r>
      <w:r w:rsidR="002F4A8B" w:rsidRPr="00A4103D">
        <w:rPr>
          <w:rFonts w:ascii="Poppins" w:hAnsi="Poppins" w:cs="Poppins"/>
          <w:sz w:val="18"/>
          <w:szCs w:val="18"/>
        </w:rPr>
        <w:t xml:space="preserve"> </w:t>
      </w:r>
      <w:r w:rsidR="009F6B1A">
        <w:rPr>
          <w:rFonts w:ascii="Poppins" w:hAnsi="Poppins" w:cs="Poppins"/>
          <w:sz w:val="18"/>
          <w:szCs w:val="18"/>
        </w:rPr>
        <w:t>1</w:t>
      </w:r>
      <w:r w:rsidR="00746947" w:rsidRPr="00A4103D">
        <w:rPr>
          <w:rFonts w:ascii="Poppins" w:hAnsi="Poppins" w:cs="Poppins"/>
          <w:sz w:val="18"/>
          <w:szCs w:val="18"/>
        </w:rPr>
        <w:t xml:space="preserve"> </w:t>
      </w:r>
      <w:r w:rsidR="009A775E">
        <w:rPr>
          <w:rFonts w:ascii="Poppins" w:hAnsi="Poppins" w:cs="Poppins"/>
          <w:sz w:val="18"/>
          <w:szCs w:val="18"/>
        </w:rPr>
        <w:t>Jun</w:t>
      </w:r>
      <w:r w:rsidR="009F6B1A">
        <w:rPr>
          <w:rFonts w:ascii="Poppins" w:hAnsi="Poppins" w:cs="Poppins"/>
          <w:sz w:val="18"/>
          <w:szCs w:val="18"/>
        </w:rPr>
        <w:t xml:space="preserve"> 2025</w:t>
      </w:r>
      <w:r w:rsidRPr="00A4103D">
        <w:rPr>
          <w:rFonts w:ascii="Poppins" w:hAnsi="Poppins" w:cs="Poppins"/>
          <w:sz w:val="18"/>
          <w:szCs w:val="18"/>
        </w:rPr>
        <w:t xml:space="preserve"> </w:t>
      </w:r>
      <w:r w:rsidR="00C83DE1" w:rsidRPr="00A4103D">
        <w:rPr>
          <w:rFonts w:ascii="Poppins" w:hAnsi="Poppins" w:cs="Poppins"/>
          <w:sz w:val="18"/>
          <w:szCs w:val="18"/>
        </w:rPr>
        <w:t xml:space="preserve">jam 12:00 </w:t>
      </w:r>
      <w:r w:rsidR="00F659C5" w:rsidRPr="00A4103D">
        <w:rPr>
          <w:rFonts w:ascii="Poppins" w:hAnsi="Poppins" w:cs="Poppins"/>
          <w:sz w:val="18"/>
          <w:szCs w:val="18"/>
        </w:rPr>
        <w:t>tengah malam</w:t>
      </w:r>
      <w:r w:rsidR="00C83DE1" w:rsidRPr="00A4103D">
        <w:rPr>
          <w:rFonts w:ascii="Poppins" w:hAnsi="Poppins" w:cs="Poppins"/>
          <w:sz w:val="18"/>
          <w:szCs w:val="18"/>
        </w:rPr>
        <w:t xml:space="preserve"> Waktu Malaysia (“</w:t>
      </w:r>
      <w:r w:rsidR="00C83DE1" w:rsidRPr="006C7050">
        <w:rPr>
          <w:rFonts w:ascii="Poppins" w:hAnsi="Poppins" w:cs="Poppins"/>
          <w:b/>
          <w:sz w:val="18"/>
          <w:szCs w:val="18"/>
        </w:rPr>
        <w:t>MYT</w:t>
      </w:r>
      <w:r w:rsidR="00C83DE1" w:rsidRPr="00A4103D">
        <w:rPr>
          <w:rFonts w:ascii="Poppins" w:hAnsi="Poppins" w:cs="Poppins"/>
          <w:sz w:val="18"/>
          <w:szCs w:val="18"/>
        </w:rPr>
        <w:t xml:space="preserve">”) </w:t>
      </w:r>
      <w:r w:rsidRPr="00A4103D">
        <w:rPr>
          <w:rFonts w:ascii="Poppins" w:hAnsi="Poppins" w:cs="Poppins"/>
          <w:sz w:val="18"/>
          <w:szCs w:val="18"/>
        </w:rPr>
        <w:t>dan</w:t>
      </w:r>
      <w:r w:rsidR="003878F4" w:rsidRPr="00A4103D">
        <w:rPr>
          <w:rFonts w:ascii="Poppins" w:hAnsi="Poppins" w:cs="Poppins"/>
          <w:sz w:val="18"/>
          <w:szCs w:val="18"/>
        </w:rPr>
        <w:t xml:space="preserve"> berakhir pada </w:t>
      </w:r>
      <w:r w:rsidR="008940A0">
        <w:rPr>
          <w:rFonts w:ascii="Poppins" w:hAnsi="Poppins" w:cs="Poppins"/>
          <w:sz w:val="18"/>
          <w:szCs w:val="18"/>
        </w:rPr>
        <w:t>31</w:t>
      </w:r>
      <w:r w:rsidR="00C02609" w:rsidRPr="00A4103D">
        <w:rPr>
          <w:rFonts w:ascii="Poppins" w:hAnsi="Poppins" w:cs="Poppins"/>
          <w:sz w:val="18"/>
          <w:szCs w:val="18"/>
        </w:rPr>
        <w:t xml:space="preserve"> </w:t>
      </w:r>
      <w:r w:rsidR="009A775E">
        <w:rPr>
          <w:rFonts w:ascii="Poppins" w:hAnsi="Poppins" w:cs="Poppins"/>
          <w:sz w:val="18"/>
          <w:szCs w:val="18"/>
        </w:rPr>
        <w:t>Ogos</w:t>
      </w:r>
      <w:r w:rsidR="009F6B1A">
        <w:rPr>
          <w:rFonts w:ascii="Poppins" w:hAnsi="Poppins" w:cs="Poppins"/>
          <w:sz w:val="18"/>
          <w:szCs w:val="18"/>
        </w:rPr>
        <w:t xml:space="preserve"> </w:t>
      </w:r>
      <w:r w:rsidR="00C02609" w:rsidRPr="00A4103D">
        <w:rPr>
          <w:rFonts w:ascii="Poppins" w:hAnsi="Poppins" w:cs="Poppins"/>
          <w:sz w:val="18"/>
          <w:szCs w:val="18"/>
        </w:rPr>
        <w:t>2025</w:t>
      </w:r>
      <w:r w:rsidRPr="00A4103D">
        <w:rPr>
          <w:rFonts w:ascii="Poppins" w:hAnsi="Poppins" w:cs="Poppins"/>
          <w:sz w:val="18"/>
          <w:szCs w:val="18"/>
        </w:rPr>
        <w:t xml:space="preserve"> </w:t>
      </w:r>
      <w:r w:rsidR="00C83DE1" w:rsidRPr="00A4103D">
        <w:rPr>
          <w:rFonts w:ascii="Poppins" w:hAnsi="Poppins" w:cs="Poppins"/>
          <w:sz w:val="18"/>
          <w:szCs w:val="18"/>
        </w:rPr>
        <w:t xml:space="preserve">jam 11:59 malam MYT </w:t>
      </w:r>
      <w:r w:rsidRPr="00A4103D">
        <w:rPr>
          <w:rFonts w:ascii="Poppins" w:hAnsi="Poppins" w:cs="Poppins"/>
          <w:sz w:val="18"/>
          <w:szCs w:val="18"/>
        </w:rPr>
        <w:t>(“</w:t>
      </w:r>
      <w:r w:rsidRPr="006C7050">
        <w:rPr>
          <w:rFonts w:ascii="Poppins" w:hAnsi="Poppins" w:cs="Poppins"/>
          <w:b/>
          <w:sz w:val="18"/>
          <w:szCs w:val="18"/>
        </w:rPr>
        <w:t>Tempoh Kempen</w:t>
      </w:r>
      <w:r w:rsidRPr="00A4103D">
        <w:rPr>
          <w:rFonts w:ascii="Poppins" w:hAnsi="Poppins" w:cs="Poppins"/>
          <w:sz w:val="18"/>
          <w:szCs w:val="18"/>
        </w:rPr>
        <w:t>”)</w:t>
      </w:r>
      <w:r w:rsidR="00C83DE1" w:rsidRPr="00A4103D">
        <w:rPr>
          <w:rFonts w:ascii="Poppins" w:hAnsi="Poppins" w:cs="Poppins"/>
          <w:sz w:val="18"/>
          <w:szCs w:val="18"/>
        </w:rPr>
        <w:t>.</w:t>
      </w:r>
    </w:p>
    <w:p w14:paraId="2BCF6625" w14:textId="2F99E2D1" w:rsidR="001E4AD8" w:rsidRPr="00A4103D" w:rsidRDefault="001E4AD8" w:rsidP="00907434">
      <w:pPr>
        <w:pStyle w:val="ListParagraph"/>
        <w:numPr>
          <w:ilvl w:val="0"/>
          <w:numId w:val="2"/>
        </w:numPr>
        <w:jc w:val="both"/>
        <w:rPr>
          <w:rFonts w:ascii="Poppins" w:hAnsi="Poppins" w:cs="Poppins"/>
          <w:sz w:val="18"/>
          <w:szCs w:val="18"/>
        </w:rPr>
      </w:pPr>
      <w:r w:rsidRPr="00A4103D">
        <w:rPr>
          <w:rFonts w:ascii="Poppins" w:hAnsi="Poppins" w:cs="Poppins"/>
          <w:sz w:val="18"/>
          <w:szCs w:val="18"/>
        </w:rPr>
        <w:t xml:space="preserve">Penyertaan yang diterima di luar Tempoh Kempen akan dibatalkan kelayakannya dan dianggap tidak layak dipertimbangkan untuk </w:t>
      </w:r>
      <w:r w:rsidR="00F659C5" w:rsidRPr="00A4103D">
        <w:rPr>
          <w:rFonts w:ascii="Poppins" w:hAnsi="Poppins" w:cs="Poppins"/>
          <w:sz w:val="18"/>
          <w:szCs w:val="18"/>
        </w:rPr>
        <w:t xml:space="preserve">Hadiah </w:t>
      </w:r>
      <w:r w:rsidRPr="00A4103D">
        <w:rPr>
          <w:rFonts w:ascii="Poppins" w:hAnsi="Poppins" w:cs="Poppins"/>
          <w:sz w:val="18"/>
          <w:szCs w:val="18"/>
        </w:rPr>
        <w:t>(seperti yang ditakrifkan di bawah)</w:t>
      </w:r>
      <w:r w:rsidR="00C83DE1" w:rsidRPr="00A4103D">
        <w:rPr>
          <w:rFonts w:ascii="Poppins" w:hAnsi="Poppins" w:cs="Poppins"/>
          <w:sz w:val="18"/>
          <w:szCs w:val="18"/>
        </w:rPr>
        <w:t>.</w:t>
      </w:r>
    </w:p>
    <w:p w14:paraId="32A2ACA6" w14:textId="77777777" w:rsidR="00C931E1" w:rsidRPr="00A4103D" w:rsidRDefault="00C931E1" w:rsidP="00F45661">
      <w:pPr>
        <w:pStyle w:val="ListParagraph"/>
        <w:spacing w:after="0" w:line="276" w:lineRule="auto"/>
        <w:ind w:left="1080"/>
        <w:jc w:val="both"/>
        <w:rPr>
          <w:rFonts w:ascii="Poppins" w:eastAsia="Times New Roman" w:hAnsi="Poppins" w:cs="Poppins"/>
          <w:sz w:val="18"/>
          <w:szCs w:val="18"/>
        </w:rPr>
      </w:pPr>
    </w:p>
    <w:p w14:paraId="36ED34C1" w14:textId="7689F16D" w:rsidR="00C931E1" w:rsidRPr="00A4103D" w:rsidRDefault="000C5FF6" w:rsidP="00907434">
      <w:pPr>
        <w:pStyle w:val="ListParagraph"/>
        <w:numPr>
          <w:ilvl w:val="0"/>
          <w:numId w:val="1"/>
        </w:numPr>
        <w:spacing w:after="0" w:line="276" w:lineRule="auto"/>
        <w:jc w:val="both"/>
        <w:rPr>
          <w:rFonts w:ascii="Poppins" w:eastAsia="Times New Roman" w:hAnsi="Poppins" w:cs="Poppins"/>
          <w:b/>
          <w:sz w:val="18"/>
          <w:szCs w:val="18"/>
        </w:rPr>
      </w:pPr>
      <w:r w:rsidRPr="00A4103D">
        <w:rPr>
          <w:rFonts w:ascii="Poppins" w:eastAsia="Times New Roman" w:hAnsi="Poppins" w:cs="Poppins"/>
          <w:b/>
          <w:sz w:val="18"/>
          <w:szCs w:val="18"/>
        </w:rPr>
        <w:t>KELAYAKAN</w:t>
      </w:r>
    </w:p>
    <w:p w14:paraId="7B64A4A4" w14:textId="1A544A96" w:rsidR="00E735D3" w:rsidRPr="00A4103D" w:rsidRDefault="008C7938" w:rsidP="00907434">
      <w:pPr>
        <w:pStyle w:val="ListParagraph"/>
        <w:numPr>
          <w:ilvl w:val="1"/>
          <w:numId w:val="1"/>
        </w:numPr>
        <w:spacing w:after="0" w:line="276" w:lineRule="auto"/>
        <w:jc w:val="both"/>
        <w:rPr>
          <w:rFonts w:ascii="Poppins" w:hAnsi="Poppins" w:cs="Poppins"/>
          <w:sz w:val="18"/>
          <w:szCs w:val="18"/>
        </w:rPr>
      </w:pPr>
      <w:r w:rsidRPr="00A4103D">
        <w:rPr>
          <w:rFonts w:ascii="Poppins" w:hAnsi="Poppins" w:cs="Poppins"/>
          <w:sz w:val="18"/>
          <w:szCs w:val="18"/>
        </w:rPr>
        <w:t>Kempen ini terbuka kepada semua</w:t>
      </w:r>
      <w:r w:rsidR="00D37A22" w:rsidRPr="00A4103D">
        <w:rPr>
          <w:rFonts w:ascii="Poppins" w:hAnsi="Poppins" w:cs="Poppins"/>
          <w:sz w:val="18"/>
          <w:szCs w:val="18"/>
        </w:rPr>
        <w:t xml:space="preserve"> </w:t>
      </w:r>
      <w:r w:rsidR="001C197D" w:rsidRPr="00A4103D">
        <w:rPr>
          <w:rFonts w:ascii="Poppins" w:hAnsi="Poppins" w:cs="Poppins"/>
          <w:sz w:val="18"/>
          <w:szCs w:val="18"/>
        </w:rPr>
        <w:t xml:space="preserve">warganegara Malaysia </w:t>
      </w:r>
      <w:r w:rsidRPr="00A4103D">
        <w:rPr>
          <w:rFonts w:ascii="Poppins" w:hAnsi="Poppins" w:cs="Poppins"/>
          <w:sz w:val="18"/>
          <w:szCs w:val="18"/>
        </w:rPr>
        <w:t xml:space="preserve">yang menyertai </w:t>
      </w:r>
      <w:r w:rsidR="003412B1" w:rsidRPr="00A4103D">
        <w:rPr>
          <w:rFonts w:ascii="Poppins" w:hAnsi="Poppins" w:cs="Poppins"/>
          <w:sz w:val="18"/>
          <w:szCs w:val="18"/>
        </w:rPr>
        <w:t>produk Kaotim</w:t>
      </w:r>
      <w:r w:rsidR="006E3D1C" w:rsidRPr="00A4103D">
        <w:rPr>
          <w:rFonts w:ascii="Poppins" w:hAnsi="Poppins" w:cs="Poppins"/>
          <w:sz w:val="18"/>
          <w:szCs w:val="18"/>
        </w:rPr>
        <w:t xml:space="preserve"> berikut</w:t>
      </w:r>
      <w:r w:rsidRPr="00A4103D">
        <w:rPr>
          <w:rFonts w:ascii="Poppins" w:hAnsi="Poppins" w:cs="Poppins"/>
          <w:sz w:val="18"/>
          <w:szCs w:val="18"/>
        </w:rPr>
        <w:t xml:space="preserve"> ("</w:t>
      </w:r>
      <w:r w:rsidRPr="006C7050">
        <w:rPr>
          <w:rFonts w:ascii="Poppins" w:hAnsi="Poppins" w:cs="Poppins"/>
          <w:b/>
          <w:sz w:val="18"/>
          <w:szCs w:val="18"/>
        </w:rPr>
        <w:t>Peserta</w:t>
      </w:r>
      <w:r w:rsidRPr="00A4103D">
        <w:rPr>
          <w:rFonts w:ascii="Poppins" w:hAnsi="Poppins" w:cs="Poppins"/>
          <w:sz w:val="18"/>
          <w:szCs w:val="18"/>
        </w:rPr>
        <w:t>") semasa Tempoh Kempen.</w:t>
      </w:r>
    </w:p>
    <w:p w14:paraId="62AFE899" w14:textId="0FE3BD86" w:rsidR="006E3D1C" w:rsidRPr="00A4103D" w:rsidRDefault="006E3D1C" w:rsidP="00907434">
      <w:pPr>
        <w:pStyle w:val="ListParagraph"/>
        <w:numPr>
          <w:ilvl w:val="1"/>
          <w:numId w:val="8"/>
        </w:numPr>
        <w:spacing w:after="0" w:line="276" w:lineRule="auto"/>
        <w:ind w:left="1560" w:hanging="426"/>
        <w:jc w:val="both"/>
        <w:rPr>
          <w:rFonts w:ascii="Poppins" w:hAnsi="Poppins" w:cs="Poppins"/>
          <w:sz w:val="18"/>
          <w:szCs w:val="18"/>
        </w:rPr>
      </w:pPr>
      <w:r w:rsidRPr="00A4103D">
        <w:rPr>
          <w:rFonts w:ascii="Poppins" w:hAnsi="Poppins" w:cs="Poppins"/>
          <w:sz w:val="18"/>
          <w:szCs w:val="18"/>
        </w:rPr>
        <w:t>Kaotim MediKa</w:t>
      </w:r>
      <w:r w:rsidR="00790EA9" w:rsidRPr="00A4103D">
        <w:rPr>
          <w:rFonts w:ascii="Poppins" w:hAnsi="Poppins" w:cs="Poppins"/>
          <w:sz w:val="18"/>
          <w:szCs w:val="18"/>
        </w:rPr>
        <w:t xml:space="preserve">d; </w:t>
      </w:r>
      <w:r w:rsidR="009A775E" w:rsidRPr="003C0E0C">
        <w:rPr>
          <w:rFonts w:ascii="Poppins" w:hAnsi="Poppins" w:cs="Poppins"/>
          <w:sz w:val="18"/>
          <w:szCs w:val="18"/>
        </w:rPr>
        <w:t>atau</w:t>
      </w:r>
    </w:p>
    <w:p w14:paraId="117B1CD6" w14:textId="7FFEDD99" w:rsidR="006E3D1C" w:rsidRPr="00A4103D" w:rsidRDefault="006E3D1C" w:rsidP="00907434">
      <w:pPr>
        <w:pStyle w:val="ListParagraph"/>
        <w:numPr>
          <w:ilvl w:val="1"/>
          <w:numId w:val="8"/>
        </w:numPr>
        <w:spacing w:after="0" w:line="276" w:lineRule="auto"/>
        <w:ind w:left="1560" w:hanging="426"/>
        <w:jc w:val="both"/>
        <w:rPr>
          <w:rFonts w:ascii="Poppins" w:hAnsi="Poppins" w:cs="Poppins"/>
          <w:sz w:val="18"/>
          <w:szCs w:val="18"/>
        </w:rPr>
      </w:pPr>
      <w:r w:rsidRPr="00A4103D">
        <w:rPr>
          <w:rFonts w:ascii="Poppins" w:hAnsi="Poppins" w:cs="Poppins"/>
          <w:sz w:val="18"/>
          <w:szCs w:val="18"/>
        </w:rPr>
        <w:t>Kaotim Legasi</w:t>
      </w:r>
      <w:r w:rsidR="00790EA9" w:rsidRPr="00A4103D">
        <w:rPr>
          <w:rFonts w:ascii="Poppins" w:hAnsi="Poppins" w:cs="Poppins"/>
          <w:sz w:val="18"/>
          <w:szCs w:val="18"/>
        </w:rPr>
        <w:t xml:space="preserve">; </w:t>
      </w:r>
      <w:r w:rsidR="009A775E" w:rsidRPr="003C0E0C">
        <w:rPr>
          <w:rFonts w:ascii="Poppins" w:hAnsi="Poppins" w:cs="Poppins"/>
          <w:sz w:val="18"/>
          <w:szCs w:val="18"/>
        </w:rPr>
        <w:t>atau</w:t>
      </w:r>
    </w:p>
    <w:p w14:paraId="3B0DFCC2" w14:textId="17EFAC7E" w:rsidR="006E3D1C" w:rsidRPr="00A4103D" w:rsidRDefault="006E3D1C" w:rsidP="00907434">
      <w:pPr>
        <w:pStyle w:val="ListParagraph"/>
        <w:numPr>
          <w:ilvl w:val="1"/>
          <w:numId w:val="8"/>
        </w:numPr>
        <w:spacing w:after="0" w:line="276" w:lineRule="auto"/>
        <w:ind w:left="1560" w:hanging="426"/>
        <w:jc w:val="both"/>
        <w:rPr>
          <w:rFonts w:ascii="Poppins" w:hAnsi="Poppins" w:cs="Poppins"/>
          <w:sz w:val="18"/>
          <w:szCs w:val="18"/>
        </w:rPr>
      </w:pPr>
      <w:r w:rsidRPr="00A4103D">
        <w:rPr>
          <w:rFonts w:ascii="Poppins" w:hAnsi="Poppins" w:cs="Poppins"/>
          <w:sz w:val="18"/>
          <w:szCs w:val="18"/>
        </w:rPr>
        <w:t>Kaotim Car; atau</w:t>
      </w:r>
    </w:p>
    <w:p w14:paraId="67AFFDFF" w14:textId="2BD37ABC" w:rsidR="008C7938" w:rsidRPr="00A4103D" w:rsidRDefault="006E3D1C" w:rsidP="00907434">
      <w:pPr>
        <w:pStyle w:val="ListParagraph"/>
        <w:numPr>
          <w:ilvl w:val="1"/>
          <w:numId w:val="8"/>
        </w:numPr>
        <w:spacing w:after="0" w:line="276" w:lineRule="auto"/>
        <w:ind w:left="1560" w:hanging="426"/>
        <w:jc w:val="both"/>
        <w:rPr>
          <w:rFonts w:ascii="Poppins" w:hAnsi="Poppins" w:cs="Poppins"/>
          <w:sz w:val="18"/>
          <w:szCs w:val="18"/>
        </w:rPr>
      </w:pPr>
      <w:r w:rsidRPr="00A4103D">
        <w:rPr>
          <w:rFonts w:ascii="Poppins" w:hAnsi="Poppins" w:cs="Poppins"/>
          <w:sz w:val="18"/>
          <w:szCs w:val="18"/>
        </w:rPr>
        <w:t>Kaotim Motor</w:t>
      </w:r>
      <w:r w:rsidR="003D5812" w:rsidRPr="00A4103D">
        <w:rPr>
          <w:rFonts w:ascii="Poppins" w:hAnsi="Poppins" w:cs="Poppins"/>
          <w:sz w:val="18"/>
          <w:szCs w:val="18"/>
        </w:rPr>
        <w:t>.</w:t>
      </w:r>
    </w:p>
    <w:p w14:paraId="17ABF267" w14:textId="7534C727" w:rsidR="00FC1BE2" w:rsidRPr="00A4103D" w:rsidRDefault="00FC1BE2" w:rsidP="00907434">
      <w:pPr>
        <w:pStyle w:val="ListParagraph"/>
        <w:numPr>
          <w:ilvl w:val="1"/>
          <w:numId w:val="1"/>
        </w:numPr>
        <w:spacing w:after="0" w:line="276" w:lineRule="auto"/>
        <w:jc w:val="both"/>
        <w:rPr>
          <w:rFonts w:ascii="Poppins" w:hAnsi="Poppins" w:cs="Poppins"/>
          <w:sz w:val="18"/>
          <w:szCs w:val="18"/>
        </w:rPr>
      </w:pPr>
      <w:r w:rsidRPr="00A4103D">
        <w:rPr>
          <w:rFonts w:ascii="Poppins" w:eastAsia="Times New Roman" w:hAnsi="Poppins" w:cs="Poppins"/>
          <w:sz w:val="18"/>
          <w:szCs w:val="18"/>
        </w:rPr>
        <w:t>Ahli penganjur Kempen ini dan panel juri tidak layak untuk menyertai Kempen ini.</w:t>
      </w:r>
    </w:p>
    <w:p w14:paraId="214F08F3" w14:textId="77777777" w:rsidR="00E735D3" w:rsidRPr="00A4103D" w:rsidRDefault="00E735D3" w:rsidP="00F45661">
      <w:pPr>
        <w:spacing w:after="0" w:line="276" w:lineRule="auto"/>
        <w:jc w:val="both"/>
        <w:rPr>
          <w:rFonts w:ascii="Poppins" w:eastAsia="Times New Roman" w:hAnsi="Poppins" w:cs="Poppins"/>
          <w:b/>
          <w:sz w:val="18"/>
          <w:szCs w:val="18"/>
        </w:rPr>
      </w:pPr>
    </w:p>
    <w:p w14:paraId="27A32764" w14:textId="21D0A4FC" w:rsidR="00A46A8F" w:rsidRPr="00A4103D" w:rsidRDefault="000F2811" w:rsidP="00907434">
      <w:pPr>
        <w:pStyle w:val="ListParagraph"/>
        <w:numPr>
          <w:ilvl w:val="0"/>
          <w:numId w:val="1"/>
        </w:numPr>
        <w:spacing w:after="0" w:line="276" w:lineRule="auto"/>
        <w:jc w:val="both"/>
        <w:rPr>
          <w:rFonts w:ascii="Poppins" w:eastAsia="Times New Roman" w:hAnsi="Poppins" w:cs="Poppins"/>
          <w:b/>
          <w:sz w:val="18"/>
          <w:szCs w:val="18"/>
        </w:rPr>
      </w:pPr>
      <w:r w:rsidRPr="00A4103D">
        <w:rPr>
          <w:rFonts w:ascii="Poppins" w:eastAsia="Times New Roman" w:hAnsi="Poppins" w:cs="Poppins"/>
          <w:b/>
          <w:sz w:val="18"/>
          <w:szCs w:val="18"/>
        </w:rPr>
        <w:t>MEKANISME KEMPEN</w:t>
      </w:r>
    </w:p>
    <w:p w14:paraId="4B61BFC4" w14:textId="6560DBE7" w:rsidR="00A30FC8" w:rsidRPr="00A4103D" w:rsidRDefault="009D3313" w:rsidP="00907434">
      <w:pPr>
        <w:pStyle w:val="ListParagraph"/>
        <w:numPr>
          <w:ilvl w:val="1"/>
          <w:numId w:val="1"/>
        </w:numPr>
        <w:spacing w:after="0" w:line="276" w:lineRule="auto"/>
        <w:jc w:val="both"/>
        <w:rPr>
          <w:rFonts w:ascii="Poppins" w:eastAsia="Times New Roman" w:hAnsi="Poppins" w:cs="Poppins"/>
          <w:sz w:val="18"/>
          <w:szCs w:val="18"/>
        </w:rPr>
      </w:pPr>
      <w:r w:rsidRPr="00A4103D">
        <w:rPr>
          <w:rFonts w:ascii="Poppins" w:hAnsi="Poppins" w:cs="Poppins"/>
          <w:sz w:val="18"/>
          <w:szCs w:val="18"/>
        </w:rPr>
        <w:t xml:space="preserve">Peserta </w:t>
      </w:r>
      <w:r w:rsidR="0097724D" w:rsidRPr="00A4103D">
        <w:rPr>
          <w:rFonts w:ascii="Poppins" w:hAnsi="Poppins" w:cs="Poppins"/>
          <w:sz w:val="18"/>
          <w:szCs w:val="18"/>
        </w:rPr>
        <w:t xml:space="preserve">perlu menyertai </w:t>
      </w:r>
      <w:r w:rsidR="003B05D7" w:rsidRPr="00A4103D">
        <w:rPr>
          <w:rFonts w:ascii="Poppins" w:hAnsi="Poppins" w:cs="Poppins"/>
          <w:sz w:val="18"/>
          <w:szCs w:val="18"/>
        </w:rPr>
        <w:t>mana-mana P</w:t>
      </w:r>
      <w:r w:rsidR="0097724D" w:rsidRPr="00A4103D">
        <w:rPr>
          <w:rFonts w:ascii="Poppins" w:hAnsi="Poppins" w:cs="Poppins"/>
          <w:sz w:val="18"/>
          <w:szCs w:val="18"/>
        </w:rPr>
        <w:t>roduk Kaotim</w:t>
      </w:r>
      <w:r w:rsidR="0086010B" w:rsidRPr="00A4103D">
        <w:rPr>
          <w:rFonts w:ascii="Poppins" w:hAnsi="Poppins" w:cs="Poppins"/>
          <w:sz w:val="18"/>
          <w:szCs w:val="18"/>
        </w:rPr>
        <w:t xml:space="preserve"> </w:t>
      </w:r>
      <w:r w:rsidRPr="00A4103D">
        <w:rPr>
          <w:rFonts w:ascii="Poppins" w:hAnsi="Poppins" w:cs="Poppins"/>
          <w:sz w:val="18"/>
          <w:szCs w:val="18"/>
        </w:rPr>
        <w:t>melalui saluran berikut:</w:t>
      </w:r>
    </w:p>
    <w:p w14:paraId="0068B395" w14:textId="11A28975" w:rsidR="00A30FC8" w:rsidRPr="00A4103D" w:rsidRDefault="009D3313" w:rsidP="00907434">
      <w:pPr>
        <w:pStyle w:val="ListParagraph"/>
        <w:numPr>
          <w:ilvl w:val="0"/>
          <w:numId w:val="7"/>
        </w:numPr>
        <w:autoSpaceDE w:val="0"/>
        <w:autoSpaceDN w:val="0"/>
        <w:adjustRightInd w:val="0"/>
        <w:spacing w:after="0" w:line="240" w:lineRule="auto"/>
        <w:ind w:left="1434" w:hanging="357"/>
        <w:jc w:val="both"/>
        <w:rPr>
          <w:rFonts w:ascii="Poppins" w:eastAsia="Times New Roman" w:hAnsi="Poppins" w:cs="Poppins"/>
          <w:sz w:val="18"/>
          <w:szCs w:val="18"/>
        </w:rPr>
      </w:pPr>
      <w:r w:rsidRPr="00A4103D">
        <w:rPr>
          <w:rFonts w:ascii="Poppins" w:eastAsia="Times New Roman" w:hAnsi="Poppins" w:cs="Poppins"/>
          <w:sz w:val="18"/>
          <w:szCs w:val="18"/>
        </w:rPr>
        <w:t>M</w:t>
      </w:r>
      <w:r w:rsidR="0086010B" w:rsidRPr="00A4103D">
        <w:rPr>
          <w:rFonts w:ascii="Poppins" w:eastAsia="Times New Roman" w:hAnsi="Poppins" w:cs="Poppins"/>
          <w:sz w:val="18"/>
          <w:szCs w:val="18"/>
        </w:rPr>
        <w:t xml:space="preserve">ana-mana </w:t>
      </w:r>
      <w:hyperlink r:id="rId8" w:history="1">
        <w:r w:rsidR="0086010B" w:rsidRPr="00A4103D">
          <w:rPr>
            <w:rStyle w:val="Hyperlink"/>
            <w:rFonts w:ascii="Poppins" w:eastAsia="Times New Roman" w:hAnsi="Poppins" w:cs="Poppins"/>
            <w:sz w:val="18"/>
            <w:szCs w:val="18"/>
          </w:rPr>
          <w:t>cawangan</w:t>
        </w:r>
      </w:hyperlink>
      <w:r w:rsidR="0086010B" w:rsidRPr="00A4103D">
        <w:rPr>
          <w:rFonts w:ascii="Poppins" w:eastAsia="Times New Roman" w:hAnsi="Poppins" w:cs="Poppins"/>
          <w:sz w:val="18"/>
          <w:szCs w:val="18"/>
        </w:rPr>
        <w:t xml:space="preserve"> </w:t>
      </w:r>
      <w:r w:rsidRPr="00A4103D">
        <w:rPr>
          <w:rFonts w:ascii="Poppins" w:eastAsia="Times New Roman" w:hAnsi="Poppins" w:cs="Poppins"/>
          <w:sz w:val="18"/>
          <w:szCs w:val="18"/>
        </w:rPr>
        <w:t>Takaful Malaysia</w:t>
      </w:r>
      <w:r w:rsidR="00D5281A" w:rsidRPr="00A4103D">
        <w:rPr>
          <w:rFonts w:ascii="Poppins" w:eastAsia="Times New Roman" w:hAnsi="Poppins" w:cs="Poppins"/>
          <w:sz w:val="18"/>
          <w:szCs w:val="18"/>
        </w:rPr>
        <w:t xml:space="preserve"> </w:t>
      </w:r>
      <w:r w:rsidR="00394DF9" w:rsidRPr="00A4103D">
        <w:rPr>
          <w:rFonts w:ascii="Poppins" w:eastAsia="Times New Roman" w:hAnsi="Poppins" w:cs="Poppins"/>
          <w:sz w:val="18"/>
          <w:szCs w:val="18"/>
        </w:rPr>
        <w:t xml:space="preserve">hanya </w:t>
      </w:r>
      <w:r w:rsidR="00D5281A" w:rsidRPr="00A4103D">
        <w:rPr>
          <w:rFonts w:ascii="Poppins" w:eastAsia="Times New Roman" w:hAnsi="Poppins" w:cs="Poppins"/>
          <w:sz w:val="18"/>
          <w:szCs w:val="18"/>
        </w:rPr>
        <w:t>untuk produk Kaotim MediKad dan Kaotim Legasi</w:t>
      </w:r>
      <w:r w:rsidRPr="00A4103D">
        <w:rPr>
          <w:rFonts w:ascii="Poppins" w:eastAsia="Times New Roman" w:hAnsi="Poppins" w:cs="Poppins"/>
          <w:sz w:val="18"/>
          <w:szCs w:val="18"/>
        </w:rPr>
        <w:t>; atau</w:t>
      </w:r>
    </w:p>
    <w:p w14:paraId="6C1CB29C" w14:textId="3ACD2E1B" w:rsidR="0086010B" w:rsidRPr="00A4103D" w:rsidRDefault="0086010B" w:rsidP="00907434">
      <w:pPr>
        <w:pStyle w:val="ListParagraph"/>
        <w:numPr>
          <w:ilvl w:val="0"/>
          <w:numId w:val="7"/>
        </w:numPr>
        <w:autoSpaceDE w:val="0"/>
        <w:autoSpaceDN w:val="0"/>
        <w:adjustRightInd w:val="0"/>
        <w:spacing w:after="0" w:line="240" w:lineRule="auto"/>
        <w:ind w:left="1434" w:hanging="357"/>
        <w:jc w:val="both"/>
        <w:rPr>
          <w:rFonts w:ascii="Poppins" w:eastAsia="Times New Roman" w:hAnsi="Poppins" w:cs="Poppins"/>
          <w:sz w:val="18"/>
          <w:szCs w:val="18"/>
        </w:rPr>
      </w:pPr>
      <w:r w:rsidRPr="00A4103D">
        <w:rPr>
          <w:rFonts w:ascii="Poppins" w:eastAsia="Times New Roman" w:hAnsi="Poppins" w:cs="Poppins"/>
          <w:sz w:val="18"/>
          <w:szCs w:val="18"/>
        </w:rPr>
        <w:t xml:space="preserve">Melalui </w:t>
      </w:r>
      <w:r w:rsidR="00F659C5" w:rsidRPr="00A4103D">
        <w:rPr>
          <w:rFonts w:ascii="Poppins" w:eastAsia="Times New Roman" w:hAnsi="Poppins" w:cs="Poppins"/>
          <w:sz w:val="18"/>
          <w:szCs w:val="18"/>
        </w:rPr>
        <w:t>laman web dalam talian</w:t>
      </w:r>
      <w:r w:rsidR="0097724D" w:rsidRPr="00A4103D">
        <w:rPr>
          <w:rFonts w:ascii="Poppins" w:eastAsia="Times New Roman" w:hAnsi="Poppins" w:cs="Poppins"/>
          <w:sz w:val="18"/>
          <w:szCs w:val="18"/>
        </w:rPr>
        <w:t>:</w:t>
      </w:r>
      <w:r w:rsidR="00F659C5" w:rsidRPr="00A4103D">
        <w:rPr>
          <w:rFonts w:ascii="Poppins" w:eastAsia="Times New Roman" w:hAnsi="Poppins" w:cs="Poppins"/>
          <w:sz w:val="18"/>
          <w:szCs w:val="18"/>
        </w:rPr>
        <w:t xml:space="preserve"> </w:t>
      </w:r>
    </w:p>
    <w:p w14:paraId="353888E7" w14:textId="34C7888F" w:rsidR="0097724D" w:rsidRPr="00A4103D" w:rsidRDefault="0097724D" w:rsidP="0097724D">
      <w:pPr>
        <w:pStyle w:val="ListParagraph"/>
        <w:autoSpaceDE w:val="0"/>
        <w:autoSpaceDN w:val="0"/>
        <w:adjustRightInd w:val="0"/>
        <w:spacing w:after="0" w:line="240" w:lineRule="auto"/>
        <w:ind w:left="1434"/>
        <w:jc w:val="both"/>
        <w:rPr>
          <w:rFonts w:ascii="Poppins" w:eastAsia="Times New Roman" w:hAnsi="Poppins" w:cs="Poppins"/>
          <w:sz w:val="18"/>
          <w:szCs w:val="18"/>
        </w:rPr>
      </w:pPr>
      <w:r w:rsidRPr="00A4103D">
        <w:rPr>
          <w:rFonts w:ascii="Poppins" w:eastAsia="Times New Roman" w:hAnsi="Poppins" w:cs="Poppins"/>
          <w:sz w:val="18"/>
          <w:szCs w:val="18"/>
        </w:rPr>
        <w:t xml:space="preserve">- </w:t>
      </w:r>
      <w:hyperlink r:id="rId9" w:history="1">
        <w:r w:rsidRPr="00A4103D">
          <w:rPr>
            <w:rStyle w:val="Hyperlink"/>
            <w:rFonts w:ascii="Poppins" w:eastAsia="Times New Roman" w:hAnsi="Poppins" w:cs="Poppins"/>
            <w:sz w:val="18"/>
            <w:szCs w:val="18"/>
          </w:rPr>
          <w:t>https://medikad.kaotim.my</w:t>
        </w:r>
      </w:hyperlink>
    </w:p>
    <w:p w14:paraId="37D225B2" w14:textId="72093B55" w:rsidR="0097724D" w:rsidRPr="00A4103D" w:rsidRDefault="0097724D" w:rsidP="0097724D">
      <w:pPr>
        <w:pStyle w:val="ListParagraph"/>
        <w:autoSpaceDE w:val="0"/>
        <w:autoSpaceDN w:val="0"/>
        <w:adjustRightInd w:val="0"/>
        <w:spacing w:after="0" w:line="240" w:lineRule="auto"/>
        <w:ind w:left="1434"/>
        <w:jc w:val="both"/>
        <w:rPr>
          <w:rFonts w:ascii="Poppins" w:eastAsia="Times New Roman" w:hAnsi="Poppins" w:cs="Poppins"/>
          <w:sz w:val="18"/>
          <w:szCs w:val="18"/>
        </w:rPr>
      </w:pPr>
      <w:r w:rsidRPr="00A4103D">
        <w:rPr>
          <w:rFonts w:ascii="Poppins" w:eastAsia="Times New Roman" w:hAnsi="Poppins" w:cs="Poppins"/>
          <w:sz w:val="18"/>
          <w:szCs w:val="18"/>
        </w:rPr>
        <w:t xml:space="preserve">- </w:t>
      </w:r>
      <w:hyperlink r:id="rId10" w:history="1">
        <w:r w:rsidRPr="00A4103D">
          <w:rPr>
            <w:rStyle w:val="Hyperlink"/>
            <w:rFonts w:ascii="Poppins" w:eastAsia="Times New Roman" w:hAnsi="Poppins" w:cs="Poppins"/>
            <w:sz w:val="18"/>
            <w:szCs w:val="18"/>
          </w:rPr>
          <w:t>https://legasi.kaotim.my</w:t>
        </w:r>
      </w:hyperlink>
    </w:p>
    <w:p w14:paraId="60EEB4FF" w14:textId="1008B6EA" w:rsidR="0097724D" w:rsidRPr="00A4103D" w:rsidRDefault="0097724D" w:rsidP="0097724D">
      <w:pPr>
        <w:pStyle w:val="ListParagraph"/>
        <w:autoSpaceDE w:val="0"/>
        <w:autoSpaceDN w:val="0"/>
        <w:adjustRightInd w:val="0"/>
        <w:spacing w:after="0" w:line="240" w:lineRule="auto"/>
        <w:ind w:left="1434"/>
        <w:jc w:val="both"/>
        <w:rPr>
          <w:rFonts w:ascii="Poppins" w:eastAsia="Times New Roman" w:hAnsi="Poppins" w:cs="Poppins"/>
          <w:sz w:val="18"/>
          <w:szCs w:val="18"/>
        </w:rPr>
      </w:pPr>
      <w:r w:rsidRPr="00A4103D">
        <w:rPr>
          <w:rFonts w:ascii="Poppins" w:eastAsia="Times New Roman" w:hAnsi="Poppins" w:cs="Poppins"/>
          <w:sz w:val="18"/>
          <w:szCs w:val="18"/>
        </w:rPr>
        <w:t xml:space="preserve">- </w:t>
      </w:r>
      <w:hyperlink r:id="rId11" w:history="1">
        <w:r w:rsidRPr="00A4103D">
          <w:rPr>
            <w:rStyle w:val="Hyperlink"/>
            <w:rFonts w:ascii="Poppins" w:eastAsia="Times New Roman" w:hAnsi="Poppins" w:cs="Poppins"/>
            <w:sz w:val="18"/>
            <w:szCs w:val="18"/>
          </w:rPr>
          <w:t>https://car.kaotim.my</w:t>
        </w:r>
      </w:hyperlink>
    </w:p>
    <w:p w14:paraId="6C6E95BA" w14:textId="54A02249" w:rsidR="0097724D" w:rsidRPr="00A4103D" w:rsidRDefault="0097724D" w:rsidP="0097724D">
      <w:pPr>
        <w:pStyle w:val="ListParagraph"/>
        <w:autoSpaceDE w:val="0"/>
        <w:autoSpaceDN w:val="0"/>
        <w:adjustRightInd w:val="0"/>
        <w:spacing w:after="0" w:line="240" w:lineRule="auto"/>
        <w:ind w:left="1434"/>
        <w:jc w:val="both"/>
        <w:rPr>
          <w:rFonts w:ascii="Poppins" w:eastAsia="Times New Roman" w:hAnsi="Poppins" w:cs="Poppins"/>
          <w:sz w:val="18"/>
          <w:szCs w:val="18"/>
        </w:rPr>
      </w:pPr>
      <w:r w:rsidRPr="00A4103D">
        <w:rPr>
          <w:rFonts w:ascii="Poppins" w:eastAsia="Times New Roman" w:hAnsi="Poppins" w:cs="Poppins"/>
          <w:sz w:val="18"/>
          <w:szCs w:val="18"/>
        </w:rPr>
        <w:t xml:space="preserve">- </w:t>
      </w:r>
      <w:hyperlink r:id="rId12" w:history="1">
        <w:r w:rsidRPr="00A4103D">
          <w:rPr>
            <w:rStyle w:val="Hyperlink"/>
            <w:rFonts w:ascii="Poppins" w:eastAsia="Times New Roman" w:hAnsi="Poppins" w:cs="Poppins"/>
            <w:sz w:val="18"/>
            <w:szCs w:val="18"/>
          </w:rPr>
          <w:t>https://motor.kaotim.my</w:t>
        </w:r>
      </w:hyperlink>
    </w:p>
    <w:p w14:paraId="3CEE96D1" w14:textId="77777777" w:rsidR="003A1195" w:rsidRPr="00A4103D" w:rsidRDefault="0039288B" w:rsidP="00907434">
      <w:pPr>
        <w:pStyle w:val="ListParagraph"/>
        <w:numPr>
          <w:ilvl w:val="1"/>
          <w:numId w:val="1"/>
        </w:numPr>
        <w:spacing w:after="0" w:line="276" w:lineRule="auto"/>
        <w:jc w:val="both"/>
        <w:rPr>
          <w:rFonts w:ascii="Poppins" w:eastAsia="Times New Roman" w:hAnsi="Poppins" w:cs="Poppins"/>
          <w:sz w:val="18"/>
          <w:szCs w:val="18"/>
        </w:rPr>
      </w:pPr>
      <w:r w:rsidRPr="00A4103D">
        <w:rPr>
          <w:rFonts w:ascii="Poppins" w:hAnsi="Poppins" w:cs="Poppins"/>
          <w:sz w:val="18"/>
          <w:szCs w:val="18"/>
        </w:rPr>
        <w:t xml:space="preserve">Sijil Peserta </w:t>
      </w:r>
      <w:r w:rsidR="009D3313" w:rsidRPr="00A4103D">
        <w:rPr>
          <w:rFonts w:ascii="Poppins" w:hAnsi="Poppins" w:cs="Poppins"/>
          <w:sz w:val="18"/>
          <w:szCs w:val="18"/>
        </w:rPr>
        <w:t>dikeluarkan</w:t>
      </w:r>
      <w:r w:rsidR="000F2811" w:rsidRPr="00A4103D">
        <w:rPr>
          <w:rFonts w:ascii="Poppins" w:hAnsi="Poppins" w:cs="Poppins"/>
          <w:sz w:val="18"/>
          <w:szCs w:val="18"/>
        </w:rPr>
        <w:t xml:space="preserve"> dan berkuatkuasa</w:t>
      </w:r>
      <w:r w:rsidR="001223B0" w:rsidRPr="00A4103D">
        <w:rPr>
          <w:rFonts w:ascii="Poppins" w:hAnsi="Poppins" w:cs="Poppins"/>
          <w:sz w:val="18"/>
          <w:szCs w:val="18"/>
        </w:rPr>
        <w:t xml:space="preserve"> semasa Tempoh Kempen dan sijil mestilah terus berkuatkuasa selama 30 hari selepas tamat Tempoh Kempen.</w:t>
      </w:r>
      <w:bookmarkStart w:id="0" w:name="_GoBack"/>
      <w:bookmarkEnd w:id="0"/>
    </w:p>
    <w:p w14:paraId="7C8184CB" w14:textId="65306FDA" w:rsidR="00BE10A3" w:rsidRPr="00A4103D" w:rsidRDefault="00BE10A3" w:rsidP="003A1195">
      <w:pPr>
        <w:spacing w:after="0" w:line="276" w:lineRule="auto"/>
        <w:jc w:val="both"/>
        <w:rPr>
          <w:rFonts w:ascii="Poppins" w:eastAsia="Times New Roman" w:hAnsi="Poppins" w:cs="Poppins"/>
          <w:sz w:val="18"/>
          <w:szCs w:val="18"/>
        </w:rPr>
      </w:pPr>
    </w:p>
    <w:p w14:paraId="68E6E02E" w14:textId="7A600EB8" w:rsidR="00573FCB" w:rsidRPr="00A4103D" w:rsidRDefault="00847389" w:rsidP="00907434">
      <w:pPr>
        <w:pStyle w:val="ListParagraph"/>
        <w:numPr>
          <w:ilvl w:val="0"/>
          <w:numId w:val="1"/>
        </w:numPr>
        <w:spacing w:line="276" w:lineRule="auto"/>
        <w:jc w:val="both"/>
        <w:rPr>
          <w:rFonts w:ascii="Poppins" w:hAnsi="Poppins" w:cs="Poppins"/>
          <w:b/>
          <w:sz w:val="18"/>
          <w:szCs w:val="18"/>
        </w:rPr>
      </w:pPr>
      <w:r w:rsidRPr="00A4103D">
        <w:rPr>
          <w:rFonts w:ascii="Poppins" w:hAnsi="Poppins" w:cs="Poppins"/>
          <w:b/>
          <w:sz w:val="18"/>
          <w:szCs w:val="18"/>
        </w:rPr>
        <w:t>PEMENANG &amp; HADIAH</w:t>
      </w:r>
    </w:p>
    <w:p w14:paraId="4EA99D46" w14:textId="77777777" w:rsidR="0001120F" w:rsidRPr="003C0E0C" w:rsidRDefault="000317B0" w:rsidP="0001120F">
      <w:pPr>
        <w:pStyle w:val="ListParagraph"/>
        <w:numPr>
          <w:ilvl w:val="1"/>
          <w:numId w:val="1"/>
        </w:numPr>
        <w:jc w:val="both"/>
        <w:rPr>
          <w:rFonts w:ascii="Poppins" w:hAnsi="Poppins" w:cs="Poppins"/>
          <w:sz w:val="18"/>
          <w:szCs w:val="18"/>
        </w:rPr>
      </w:pPr>
      <w:r w:rsidRPr="003C0E0C">
        <w:rPr>
          <w:rFonts w:ascii="Poppins" w:hAnsi="Poppins" w:cs="Poppins"/>
          <w:sz w:val="18"/>
          <w:szCs w:val="18"/>
        </w:rPr>
        <w:t xml:space="preserve">Kami akan memilih enam (6) pemenang bagi kempen ini daripada senarai peserta yang layak menggunakan </w:t>
      </w:r>
      <w:r w:rsidR="0001120F" w:rsidRPr="003C0E0C">
        <w:rPr>
          <w:rFonts w:ascii="Poppins" w:hAnsi="Poppins" w:cs="Poppins"/>
          <w:sz w:val="18"/>
          <w:szCs w:val="18"/>
        </w:rPr>
        <w:t xml:space="preserve">alat </w:t>
      </w:r>
      <w:r w:rsidRPr="003C0E0C">
        <w:rPr>
          <w:rFonts w:ascii="Poppins" w:hAnsi="Poppins" w:cs="Poppins"/>
          <w:sz w:val="18"/>
          <w:szCs w:val="18"/>
        </w:rPr>
        <w:t xml:space="preserve">rawak, iaitu satu (1) pemenang Hadiah Utama, satu (1) pemenang untuk Tempat Kedua, satu pemenang untuk Tempat Ketiga dan tiga (3) pemenang bulanan. </w:t>
      </w:r>
      <w:r w:rsidR="009F6B1A" w:rsidRPr="003C0E0C">
        <w:rPr>
          <w:rFonts w:ascii="Poppins" w:hAnsi="Poppins" w:cs="Poppins"/>
          <w:sz w:val="18"/>
          <w:szCs w:val="18"/>
        </w:rPr>
        <w:t xml:space="preserve"> </w:t>
      </w:r>
    </w:p>
    <w:p w14:paraId="1D64CAD7" w14:textId="6AEEBA77" w:rsidR="0001120F" w:rsidRPr="003C0E0C" w:rsidRDefault="0001120F" w:rsidP="00A94969">
      <w:pPr>
        <w:pStyle w:val="ListParagraph"/>
        <w:numPr>
          <w:ilvl w:val="1"/>
          <w:numId w:val="1"/>
        </w:numPr>
        <w:jc w:val="both"/>
        <w:rPr>
          <w:rFonts w:ascii="Poppins" w:hAnsi="Poppins" w:cs="Poppins"/>
          <w:sz w:val="18"/>
          <w:szCs w:val="18"/>
        </w:rPr>
      </w:pPr>
      <w:r w:rsidRPr="003C0E0C">
        <w:rPr>
          <w:rFonts w:ascii="Poppins" w:eastAsia="Times New Roman" w:hAnsi="Poppins" w:cs="Poppins"/>
          <w:sz w:val="18"/>
          <w:szCs w:val="18"/>
          <w:lang w:eastAsia="en-MY"/>
        </w:rPr>
        <w:t xml:space="preserve"> Nama Pemenang akan diumumkan di akaun rasmi Facebook dan Instagram Kaotim serta laman web </w:t>
      </w:r>
      <w:r w:rsidR="00A94969" w:rsidRPr="003C0E0C">
        <w:rPr>
          <w:rFonts w:ascii="Poppins" w:eastAsia="Times New Roman" w:hAnsi="Poppins" w:cs="Poppins"/>
          <w:sz w:val="18"/>
          <w:szCs w:val="18"/>
          <w:lang w:eastAsia="en-MY"/>
        </w:rPr>
        <w:t xml:space="preserve">rasmi </w:t>
      </w:r>
      <w:r w:rsidRPr="003C0E0C">
        <w:rPr>
          <w:rFonts w:ascii="Poppins" w:eastAsia="Times New Roman" w:hAnsi="Poppins" w:cs="Poppins"/>
          <w:sz w:val="18"/>
          <w:szCs w:val="18"/>
          <w:lang w:eastAsia="en-MY"/>
        </w:rPr>
        <w:t>Takaful Malaysia ("Pengumuman Pemenang") sebelum penghantaran E-</w:t>
      </w:r>
      <w:r w:rsidR="00A94969" w:rsidRPr="003C0E0C">
        <w:rPr>
          <w:rFonts w:ascii="Poppins" w:eastAsia="Times New Roman" w:hAnsi="Poppins" w:cs="Poppins"/>
          <w:sz w:val="18"/>
          <w:szCs w:val="18"/>
          <w:lang w:eastAsia="en-MY"/>
        </w:rPr>
        <w:t>m</w:t>
      </w:r>
      <w:r w:rsidRPr="003C0E0C">
        <w:rPr>
          <w:rFonts w:ascii="Poppins" w:eastAsia="Times New Roman" w:hAnsi="Poppins" w:cs="Poppins"/>
          <w:sz w:val="18"/>
          <w:szCs w:val="18"/>
          <w:lang w:eastAsia="en-MY"/>
        </w:rPr>
        <w:t>el Pemasaran Elektronik (EDM) rasmi sebagai pemberitahuan kepada Pemenang.</w:t>
      </w:r>
    </w:p>
    <w:p w14:paraId="2433530F" w14:textId="5370312E" w:rsidR="0001120F" w:rsidRPr="003C0E0C" w:rsidRDefault="0001120F" w:rsidP="00421ACC">
      <w:pPr>
        <w:pStyle w:val="ListParagraph"/>
        <w:numPr>
          <w:ilvl w:val="1"/>
          <w:numId w:val="1"/>
        </w:numPr>
        <w:jc w:val="both"/>
        <w:rPr>
          <w:rFonts w:ascii="Poppins" w:hAnsi="Poppins" w:cs="Poppins"/>
          <w:sz w:val="18"/>
          <w:szCs w:val="18"/>
        </w:rPr>
      </w:pPr>
      <w:r w:rsidRPr="003C0E0C">
        <w:rPr>
          <w:rFonts w:ascii="Poppins" w:eastAsia="Times New Roman" w:hAnsi="Poppins" w:cs="Poppins"/>
          <w:sz w:val="18"/>
          <w:szCs w:val="18"/>
          <w:lang w:eastAsia="en-MY"/>
        </w:rPr>
        <w:t xml:space="preserve">Pemenang Hadiah Bulanan akan diumumkan pada bulan berikutnya (contohnya, Pemenang bagi bulan Jun 2025 akan diumumkan pada bulan Julai 2025). Pemenang bagi Hadiah Utama, </w:t>
      </w:r>
      <w:r w:rsidR="00421ACC" w:rsidRPr="003C0E0C">
        <w:rPr>
          <w:rFonts w:ascii="Poppins" w:eastAsia="Times New Roman" w:hAnsi="Poppins" w:cs="Poppins"/>
          <w:sz w:val="18"/>
          <w:szCs w:val="18"/>
          <w:lang w:eastAsia="en-MY"/>
        </w:rPr>
        <w:t xml:space="preserve"> Pemenang </w:t>
      </w:r>
      <w:r w:rsidRPr="003C0E0C">
        <w:rPr>
          <w:rFonts w:ascii="Poppins" w:eastAsia="Times New Roman" w:hAnsi="Poppins" w:cs="Poppins"/>
          <w:sz w:val="18"/>
          <w:szCs w:val="18"/>
          <w:lang w:eastAsia="en-MY"/>
        </w:rPr>
        <w:t xml:space="preserve">Hadiah </w:t>
      </w:r>
      <w:r w:rsidR="00421ACC" w:rsidRPr="003C0E0C">
        <w:rPr>
          <w:rFonts w:ascii="Poppins" w:eastAsia="Times New Roman" w:hAnsi="Poppins" w:cs="Poppins"/>
          <w:sz w:val="18"/>
          <w:szCs w:val="18"/>
          <w:lang w:eastAsia="en-MY"/>
        </w:rPr>
        <w:t>Tempat Kedua</w:t>
      </w:r>
      <w:r w:rsidRPr="003C0E0C">
        <w:rPr>
          <w:rFonts w:ascii="Poppins" w:eastAsia="Times New Roman" w:hAnsi="Poppins" w:cs="Poppins"/>
          <w:sz w:val="18"/>
          <w:szCs w:val="18"/>
          <w:lang w:eastAsia="en-MY"/>
        </w:rPr>
        <w:t xml:space="preserve"> dan</w:t>
      </w:r>
      <w:r w:rsidR="00421ACC" w:rsidRPr="003C0E0C">
        <w:rPr>
          <w:rFonts w:ascii="Poppins" w:eastAsia="Times New Roman" w:hAnsi="Poppins" w:cs="Poppins"/>
          <w:sz w:val="18"/>
          <w:szCs w:val="18"/>
          <w:lang w:eastAsia="en-MY"/>
        </w:rPr>
        <w:t xml:space="preserve"> Pemenang</w:t>
      </w:r>
      <w:r w:rsidRPr="003C0E0C">
        <w:rPr>
          <w:rFonts w:ascii="Poppins" w:eastAsia="Times New Roman" w:hAnsi="Poppins" w:cs="Poppins"/>
          <w:sz w:val="18"/>
          <w:szCs w:val="18"/>
          <w:lang w:eastAsia="en-MY"/>
        </w:rPr>
        <w:t xml:space="preserve"> Hadiah </w:t>
      </w:r>
      <w:r w:rsidR="00421ACC" w:rsidRPr="003C0E0C">
        <w:rPr>
          <w:rFonts w:ascii="Poppins" w:eastAsia="Times New Roman" w:hAnsi="Poppins" w:cs="Poppins"/>
          <w:sz w:val="18"/>
          <w:szCs w:val="18"/>
          <w:lang w:eastAsia="en-MY"/>
        </w:rPr>
        <w:t>Tempat Ketiga</w:t>
      </w:r>
      <w:r w:rsidRPr="003C0E0C">
        <w:rPr>
          <w:rFonts w:ascii="Poppins" w:eastAsia="Times New Roman" w:hAnsi="Poppins" w:cs="Poppins"/>
          <w:sz w:val="18"/>
          <w:szCs w:val="18"/>
          <w:lang w:eastAsia="en-MY"/>
        </w:rPr>
        <w:t xml:space="preserve"> akan diumumkan pada bulan November 2025.</w:t>
      </w:r>
    </w:p>
    <w:p w14:paraId="46EDD08F" w14:textId="7B55175A" w:rsidR="00DC160A" w:rsidRPr="00D95AD2" w:rsidRDefault="0001120F" w:rsidP="00421ACC">
      <w:pPr>
        <w:pStyle w:val="ListParagraph"/>
        <w:numPr>
          <w:ilvl w:val="1"/>
          <w:numId w:val="1"/>
        </w:numPr>
        <w:jc w:val="both"/>
        <w:rPr>
          <w:rFonts w:ascii="Poppins" w:hAnsi="Poppins" w:cs="Poppins"/>
          <w:sz w:val="18"/>
          <w:szCs w:val="18"/>
        </w:rPr>
      </w:pPr>
      <w:r w:rsidRPr="003C0E0C">
        <w:rPr>
          <w:rFonts w:ascii="Poppins" w:eastAsia="Times New Roman" w:hAnsi="Poppins" w:cs="Poppins"/>
          <w:sz w:val="18"/>
          <w:szCs w:val="18"/>
          <w:lang w:eastAsia="en-MY"/>
        </w:rPr>
        <w:t xml:space="preserve">Pemenang hendaklah menghubungi Unit Khidmat Pelanggan kami </w:t>
      </w:r>
      <w:r w:rsidR="00421ACC" w:rsidRPr="003C0E0C">
        <w:rPr>
          <w:rFonts w:ascii="Poppins" w:eastAsia="Times New Roman" w:hAnsi="Poppins" w:cs="Poppins"/>
          <w:sz w:val="18"/>
          <w:szCs w:val="18"/>
          <w:lang w:eastAsia="en-MY"/>
        </w:rPr>
        <w:t>melalui talian</w:t>
      </w:r>
      <w:r w:rsidRPr="003C0E0C">
        <w:rPr>
          <w:rFonts w:ascii="Poppins" w:eastAsia="Times New Roman" w:hAnsi="Poppins" w:cs="Poppins"/>
          <w:sz w:val="18"/>
          <w:szCs w:val="18"/>
          <w:lang w:eastAsia="en-MY"/>
        </w:rPr>
        <w:t xml:space="preserve"> 1-300-80-2525 atau melalui e-mel hello@kaotim.my untuk penebusan Hadiah dalam tempoh yang ditetapkan seperti </w:t>
      </w:r>
      <w:r w:rsidR="0092716F" w:rsidRPr="003C0E0C">
        <w:rPr>
          <w:rFonts w:ascii="Poppins" w:eastAsia="Times New Roman" w:hAnsi="Poppins" w:cs="Poppins"/>
          <w:sz w:val="18"/>
          <w:szCs w:val="18"/>
          <w:lang w:eastAsia="en-MY"/>
        </w:rPr>
        <w:t xml:space="preserve">yang </w:t>
      </w:r>
      <w:r w:rsidRPr="003C0E0C">
        <w:rPr>
          <w:rFonts w:ascii="Poppins" w:eastAsia="Times New Roman" w:hAnsi="Poppins" w:cs="Poppins"/>
          <w:sz w:val="18"/>
          <w:szCs w:val="18"/>
          <w:lang w:eastAsia="en-MY"/>
        </w:rPr>
        <w:t>dinyatakan dalam EDM.</w:t>
      </w:r>
    </w:p>
    <w:p w14:paraId="0A6DDF8B" w14:textId="77777777" w:rsidR="00D95AD2" w:rsidRPr="003C0E0C" w:rsidRDefault="00D95AD2" w:rsidP="00D95AD2">
      <w:pPr>
        <w:pStyle w:val="ListParagraph"/>
        <w:ind w:left="1080"/>
        <w:jc w:val="both"/>
        <w:rPr>
          <w:rFonts w:ascii="Poppins" w:hAnsi="Poppins" w:cs="Poppins"/>
          <w:sz w:val="18"/>
          <w:szCs w:val="18"/>
        </w:rPr>
      </w:pPr>
    </w:p>
    <w:p w14:paraId="2F17318C" w14:textId="77777777" w:rsidR="0001120F" w:rsidRPr="0001120F" w:rsidRDefault="0001120F" w:rsidP="0001120F">
      <w:pPr>
        <w:pStyle w:val="ListParagraph"/>
        <w:ind w:left="1080"/>
        <w:jc w:val="both"/>
        <w:rPr>
          <w:rFonts w:ascii="Poppins" w:hAnsi="Poppins" w:cs="Poppins"/>
          <w:sz w:val="18"/>
          <w:szCs w:val="18"/>
          <w:highlight w:val="yellow"/>
        </w:rPr>
      </w:pPr>
    </w:p>
    <w:tbl>
      <w:tblPr>
        <w:tblStyle w:val="TableGrid"/>
        <w:tblW w:w="0" w:type="auto"/>
        <w:tblInd w:w="1080" w:type="dxa"/>
        <w:tblLook w:val="04A0" w:firstRow="1" w:lastRow="0" w:firstColumn="1" w:lastColumn="0" w:noHBand="0" w:noVBand="1"/>
      </w:tblPr>
      <w:tblGrid>
        <w:gridCol w:w="9376"/>
      </w:tblGrid>
      <w:tr w:rsidR="00883CED" w:rsidRPr="00A4103D" w14:paraId="02FA1E2D" w14:textId="77777777" w:rsidTr="004D132B">
        <w:tc>
          <w:tcPr>
            <w:tcW w:w="9376" w:type="dxa"/>
            <w:shd w:val="clear" w:color="auto" w:fill="70AD47" w:themeFill="accent6"/>
          </w:tcPr>
          <w:p w14:paraId="05B16EF3" w14:textId="23E4E1EC" w:rsidR="00883CED" w:rsidRPr="00A4103D" w:rsidRDefault="00883CED" w:rsidP="00883CED">
            <w:pPr>
              <w:pStyle w:val="ListParagraph"/>
              <w:ind w:left="0"/>
              <w:jc w:val="both"/>
              <w:rPr>
                <w:rFonts w:ascii="Poppins" w:hAnsi="Poppins" w:cs="Poppins"/>
                <w:b/>
                <w:sz w:val="18"/>
                <w:szCs w:val="18"/>
              </w:rPr>
            </w:pPr>
            <w:r w:rsidRPr="00A4103D">
              <w:rPr>
                <w:rFonts w:ascii="Poppins" w:hAnsi="Poppins" w:cs="Poppins"/>
                <w:b/>
                <w:sz w:val="18"/>
                <w:szCs w:val="18"/>
              </w:rPr>
              <w:lastRenderedPageBreak/>
              <w:t>Hadiah - Hadiah</w:t>
            </w:r>
          </w:p>
        </w:tc>
      </w:tr>
      <w:tr w:rsidR="00883CED" w:rsidRPr="00A4103D" w14:paraId="32702787" w14:textId="77777777" w:rsidTr="004D132B">
        <w:tc>
          <w:tcPr>
            <w:tcW w:w="9376" w:type="dxa"/>
          </w:tcPr>
          <w:p w14:paraId="3E3F0B22" w14:textId="1834E4D7" w:rsidR="00883CED" w:rsidRPr="00A4103D" w:rsidRDefault="00883CED" w:rsidP="00883CED">
            <w:pPr>
              <w:pStyle w:val="ListParagraph"/>
              <w:ind w:left="0"/>
              <w:jc w:val="both"/>
              <w:rPr>
                <w:rFonts w:ascii="Poppins" w:hAnsi="Poppins" w:cs="Poppins"/>
                <w:b/>
                <w:sz w:val="18"/>
                <w:szCs w:val="18"/>
              </w:rPr>
            </w:pPr>
            <w:r w:rsidRPr="00A4103D">
              <w:rPr>
                <w:rFonts w:ascii="Poppins" w:hAnsi="Poppins" w:cs="Poppins"/>
                <w:b/>
                <w:sz w:val="18"/>
                <w:szCs w:val="18"/>
              </w:rPr>
              <w:t>Hadiah Utama:</w:t>
            </w:r>
          </w:p>
          <w:p w14:paraId="6717E195" w14:textId="34353971" w:rsidR="003F42C0" w:rsidRPr="00A4103D" w:rsidRDefault="003F42C0" w:rsidP="003F42C0">
            <w:pPr>
              <w:rPr>
                <w:rFonts w:ascii="Poppins" w:hAnsi="Poppins" w:cs="Poppins"/>
                <w:sz w:val="18"/>
                <w:szCs w:val="18"/>
              </w:rPr>
            </w:pPr>
            <w:r w:rsidRPr="00A4103D">
              <w:rPr>
                <w:rFonts w:ascii="Poppins" w:hAnsi="Poppins" w:cs="Poppins"/>
                <w:sz w:val="18"/>
                <w:szCs w:val="18"/>
              </w:rPr>
              <w:t xml:space="preserve">1x </w:t>
            </w:r>
            <w:r w:rsidR="004E10DD">
              <w:rPr>
                <w:rFonts w:ascii="Poppins" w:hAnsi="Poppins" w:cs="Poppins"/>
                <w:sz w:val="18"/>
                <w:szCs w:val="18"/>
              </w:rPr>
              <w:t>RM100,000.00 Tunai</w:t>
            </w:r>
          </w:p>
          <w:p w14:paraId="450F3216" w14:textId="35EF37AF" w:rsidR="004E10DD" w:rsidRDefault="00836087" w:rsidP="004E10DD">
            <w:pPr>
              <w:pStyle w:val="ListParagraph"/>
              <w:ind w:left="0"/>
              <w:jc w:val="both"/>
              <w:rPr>
                <w:rFonts w:ascii="Poppins" w:hAnsi="Poppins" w:cs="Poppins"/>
                <w:b/>
                <w:sz w:val="18"/>
                <w:szCs w:val="18"/>
              </w:rPr>
            </w:pPr>
            <w:r>
              <w:rPr>
                <w:rFonts w:ascii="Poppins" w:hAnsi="Poppins" w:cs="Poppins"/>
                <w:b/>
                <w:sz w:val="18"/>
                <w:szCs w:val="18"/>
              </w:rPr>
              <w:t>Tempat Kedua</w:t>
            </w:r>
            <w:r w:rsidR="004E10DD">
              <w:rPr>
                <w:rFonts w:ascii="Poppins" w:hAnsi="Poppins" w:cs="Poppins"/>
                <w:b/>
                <w:sz w:val="18"/>
                <w:szCs w:val="18"/>
              </w:rPr>
              <w:t>:</w:t>
            </w:r>
          </w:p>
          <w:p w14:paraId="5ECC02C7" w14:textId="127A4A94" w:rsidR="004E10DD" w:rsidRPr="00A4103D" w:rsidRDefault="004E10DD" w:rsidP="004E10DD">
            <w:pPr>
              <w:rPr>
                <w:rFonts w:ascii="Poppins" w:hAnsi="Poppins" w:cs="Poppins"/>
                <w:sz w:val="18"/>
                <w:szCs w:val="18"/>
              </w:rPr>
            </w:pPr>
            <w:r>
              <w:rPr>
                <w:rFonts w:ascii="Poppins" w:hAnsi="Poppins" w:cs="Poppins"/>
                <w:sz w:val="18"/>
                <w:szCs w:val="18"/>
              </w:rPr>
              <w:t>1x RM30</w:t>
            </w:r>
            <w:r w:rsidRPr="00A4103D">
              <w:rPr>
                <w:rFonts w:ascii="Poppins" w:hAnsi="Poppins" w:cs="Poppins"/>
                <w:sz w:val="18"/>
                <w:szCs w:val="18"/>
              </w:rPr>
              <w:t>,000</w:t>
            </w:r>
            <w:r>
              <w:rPr>
                <w:rFonts w:ascii="Poppins" w:hAnsi="Poppins" w:cs="Poppins"/>
                <w:sz w:val="18"/>
                <w:szCs w:val="18"/>
              </w:rPr>
              <w:t>.00</w:t>
            </w:r>
            <w:r w:rsidRPr="00A4103D">
              <w:rPr>
                <w:rFonts w:ascii="Poppins" w:hAnsi="Poppins" w:cs="Poppins"/>
                <w:sz w:val="18"/>
                <w:szCs w:val="18"/>
              </w:rPr>
              <w:t xml:space="preserve"> Tunai</w:t>
            </w:r>
          </w:p>
          <w:p w14:paraId="07BF86F1" w14:textId="71AF7298" w:rsidR="004E10DD" w:rsidRDefault="00836087" w:rsidP="004E10DD">
            <w:pPr>
              <w:pStyle w:val="ListParagraph"/>
              <w:ind w:left="0"/>
              <w:jc w:val="both"/>
              <w:rPr>
                <w:rFonts w:ascii="Poppins" w:hAnsi="Poppins" w:cs="Poppins"/>
                <w:b/>
                <w:sz w:val="18"/>
                <w:szCs w:val="18"/>
              </w:rPr>
            </w:pPr>
            <w:r>
              <w:rPr>
                <w:rFonts w:ascii="Poppins" w:hAnsi="Poppins" w:cs="Poppins"/>
                <w:b/>
                <w:sz w:val="18"/>
                <w:szCs w:val="18"/>
              </w:rPr>
              <w:t>Tempat Ketiga</w:t>
            </w:r>
            <w:r w:rsidR="004E10DD">
              <w:rPr>
                <w:rFonts w:ascii="Poppins" w:hAnsi="Poppins" w:cs="Poppins"/>
                <w:b/>
                <w:sz w:val="18"/>
                <w:szCs w:val="18"/>
              </w:rPr>
              <w:t xml:space="preserve">: </w:t>
            </w:r>
          </w:p>
          <w:p w14:paraId="5007B793" w14:textId="6BCEC192" w:rsidR="004E10DD" w:rsidRDefault="004E10DD" w:rsidP="004E10DD">
            <w:pPr>
              <w:rPr>
                <w:rFonts w:ascii="Poppins" w:hAnsi="Poppins" w:cs="Poppins"/>
                <w:sz w:val="18"/>
                <w:szCs w:val="18"/>
              </w:rPr>
            </w:pPr>
            <w:r>
              <w:rPr>
                <w:rFonts w:ascii="Poppins" w:hAnsi="Poppins" w:cs="Poppins"/>
                <w:sz w:val="18"/>
                <w:szCs w:val="18"/>
              </w:rPr>
              <w:t>1x RM10</w:t>
            </w:r>
            <w:r w:rsidRPr="00A4103D">
              <w:rPr>
                <w:rFonts w:ascii="Poppins" w:hAnsi="Poppins" w:cs="Poppins"/>
                <w:sz w:val="18"/>
                <w:szCs w:val="18"/>
              </w:rPr>
              <w:t>,000</w:t>
            </w:r>
            <w:r>
              <w:rPr>
                <w:rFonts w:ascii="Poppins" w:hAnsi="Poppins" w:cs="Poppins"/>
                <w:sz w:val="18"/>
                <w:szCs w:val="18"/>
              </w:rPr>
              <w:t>.00 Tunai</w:t>
            </w:r>
          </w:p>
          <w:p w14:paraId="75E4EAD5" w14:textId="77777777" w:rsidR="004E10DD" w:rsidRPr="004E10DD" w:rsidRDefault="004E10DD" w:rsidP="004E10DD">
            <w:pPr>
              <w:rPr>
                <w:rFonts w:ascii="Poppins" w:hAnsi="Poppins" w:cs="Poppins"/>
                <w:sz w:val="18"/>
                <w:szCs w:val="18"/>
              </w:rPr>
            </w:pPr>
          </w:p>
          <w:p w14:paraId="49F66F71" w14:textId="5A769E83" w:rsidR="00883CED" w:rsidRPr="00A4103D" w:rsidRDefault="00883CED" w:rsidP="00883CED">
            <w:pPr>
              <w:pStyle w:val="ListParagraph"/>
              <w:ind w:left="0"/>
              <w:jc w:val="both"/>
              <w:rPr>
                <w:rFonts w:ascii="Poppins" w:hAnsi="Poppins" w:cs="Poppins"/>
                <w:b/>
                <w:sz w:val="18"/>
                <w:szCs w:val="18"/>
              </w:rPr>
            </w:pPr>
            <w:r w:rsidRPr="00A4103D">
              <w:rPr>
                <w:rFonts w:ascii="Poppins" w:hAnsi="Poppins" w:cs="Poppins"/>
                <w:b/>
                <w:sz w:val="18"/>
                <w:szCs w:val="18"/>
              </w:rPr>
              <w:t>Had</w:t>
            </w:r>
            <w:r w:rsidR="004E10DD">
              <w:rPr>
                <w:rFonts w:ascii="Poppins" w:hAnsi="Poppins" w:cs="Poppins"/>
                <w:b/>
                <w:sz w:val="18"/>
                <w:szCs w:val="18"/>
              </w:rPr>
              <w:t>i</w:t>
            </w:r>
            <w:r w:rsidRPr="00A4103D">
              <w:rPr>
                <w:rFonts w:ascii="Poppins" w:hAnsi="Poppins" w:cs="Poppins"/>
                <w:b/>
                <w:sz w:val="18"/>
                <w:szCs w:val="18"/>
              </w:rPr>
              <w:t>ah Bulanan:</w:t>
            </w:r>
          </w:p>
          <w:p w14:paraId="506449CD" w14:textId="0CBB5619" w:rsidR="00FE5E3E" w:rsidRPr="00A4103D" w:rsidRDefault="00FC6A60" w:rsidP="004E10DD">
            <w:pPr>
              <w:rPr>
                <w:rFonts w:ascii="Poppins" w:hAnsi="Poppins" w:cs="Poppins"/>
                <w:sz w:val="18"/>
                <w:szCs w:val="18"/>
              </w:rPr>
            </w:pPr>
            <w:r w:rsidRPr="00A4103D">
              <w:rPr>
                <w:rFonts w:ascii="Poppins" w:hAnsi="Poppins" w:cs="Poppins"/>
                <w:sz w:val="18"/>
                <w:szCs w:val="18"/>
              </w:rPr>
              <w:t>3</w:t>
            </w:r>
            <w:r w:rsidR="004E10DD">
              <w:rPr>
                <w:rFonts w:ascii="Poppins" w:hAnsi="Poppins" w:cs="Poppins"/>
                <w:sz w:val="18"/>
                <w:szCs w:val="18"/>
              </w:rPr>
              <w:t>x RM10</w:t>
            </w:r>
            <w:r w:rsidRPr="00A4103D">
              <w:rPr>
                <w:rFonts w:ascii="Poppins" w:hAnsi="Poppins" w:cs="Poppins"/>
                <w:sz w:val="18"/>
                <w:szCs w:val="18"/>
              </w:rPr>
              <w:t>,000</w:t>
            </w:r>
            <w:r w:rsidR="004E10DD">
              <w:rPr>
                <w:rFonts w:ascii="Poppins" w:hAnsi="Poppins" w:cs="Poppins"/>
                <w:sz w:val="18"/>
                <w:szCs w:val="18"/>
              </w:rPr>
              <w:t>.00</w:t>
            </w:r>
            <w:r w:rsidRPr="00A4103D">
              <w:rPr>
                <w:rFonts w:ascii="Poppins" w:hAnsi="Poppins" w:cs="Poppins"/>
                <w:sz w:val="18"/>
                <w:szCs w:val="18"/>
              </w:rPr>
              <w:t xml:space="preserve"> Tunai</w:t>
            </w:r>
          </w:p>
        </w:tc>
      </w:tr>
    </w:tbl>
    <w:p w14:paraId="337DB882" w14:textId="62B6929A" w:rsidR="00883CED" w:rsidRPr="00A4103D" w:rsidRDefault="00883CED" w:rsidP="00222E9F">
      <w:pPr>
        <w:spacing w:after="0" w:line="240" w:lineRule="auto"/>
        <w:jc w:val="both"/>
        <w:rPr>
          <w:rFonts w:ascii="Poppins" w:hAnsi="Poppins" w:cs="Poppins"/>
          <w:sz w:val="18"/>
          <w:szCs w:val="18"/>
        </w:rPr>
      </w:pPr>
    </w:p>
    <w:p w14:paraId="43D8DC86" w14:textId="09559E65" w:rsidR="00205397" w:rsidRPr="00A4103D" w:rsidRDefault="00EE69E9" w:rsidP="00907434">
      <w:pPr>
        <w:pStyle w:val="ListParagraph"/>
        <w:numPr>
          <w:ilvl w:val="1"/>
          <w:numId w:val="1"/>
        </w:numPr>
        <w:spacing w:line="276" w:lineRule="auto"/>
        <w:jc w:val="both"/>
        <w:rPr>
          <w:rFonts w:ascii="Poppins" w:hAnsi="Poppins" w:cs="Poppins"/>
          <w:sz w:val="18"/>
          <w:szCs w:val="18"/>
        </w:rPr>
      </w:pPr>
      <w:r w:rsidRPr="00A4103D">
        <w:rPr>
          <w:rFonts w:ascii="Poppins" w:hAnsi="Poppins" w:cs="Poppins"/>
          <w:sz w:val="18"/>
          <w:szCs w:val="18"/>
        </w:rPr>
        <w:t xml:space="preserve">Hadiah </w:t>
      </w:r>
      <w:r w:rsidR="00205397" w:rsidRPr="00A4103D">
        <w:rPr>
          <w:rFonts w:ascii="Poppins" w:eastAsia="Times New Roman" w:hAnsi="Poppins" w:cs="Poppins"/>
          <w:sz w:val="18"/>
          <w:szCs w:val="18"/>
        </w:rPr>
        <w:t>tidak boleh dipindah milik, ditebus atau ditukar dengan kredit atau dalam apa jua bentuk.</w:t>
      </w:r>
    </w:p>
    <w:p w14:paraId="65A5AE47" w14:textId="13E3FE98" w:rsidR="00666149" w:rsidRPr="00A4103D" w:rsidRDefault="00C93887" w:rsidP="00907434">
      <w:pPr>
        <w:pStyle w:val="ListParagraph"/>
        <w:numPr>
          <w:ilvl w:val="1"/>
          <w:numId w:val="1"/>
        </w:numPr>
        <w:spacing w:line="276" w:lineRule="auto"/>
        <w:jc w:val="both"/>
        <w:rPr>
          <w:rFonts w:ascii="Poppins" w:hAnsi="Poppins" w:cs="Poppins"/>
          <w:sz w:val="18"/>
          <w:szCs w:val="18"/>
        </w:rPr>
      </w:pPr>
      <w:r w:rsidRPr="00A4103D">
        <w:rPr>
          <w:rFonts w:ascii="Poppins" w:hAnsi="Poppins" w:cs="Poppins"/>
          <w:sz w:val="18"/>
          <w:szCs w:val="18"/>
        </w:rPr>
        <w:t xml:space="preserve">Pemenang </w:t>
      </w:r>
      <w:r w:rsidR="00666149" w:rsidRPr="00A4103D">
        <w:rPr>
          <w:rFonts w:ascii="Poppins" w:hAnsi="Poppins" w:cs="Poppins"/>
          <w:sz w:val="18"/>
          <w:szCs w:val="18"/>
        </w:rPr>
        <w:t>hanya dibenarkan untuk memenangi satu</w:t>
      </w:r>
      <w:r w:rsidR="001D0F9D" w:rsidRPr="00A4103D">
        <w:rPr>
          <w:rFonts w:ascii="Poppins" w:hAnsi="Poppins" w:cs="Poppins"/>
          <w:sz w:val="18"/>
          <w:szCs w:val="18"/>
        </w:rPr>
        <w:t xml:space="preserve"> (1)</w:t>
      </w:r>
      <w:r w:rsidR="00666149" w:rsidRPr="00A4103D">
        <w:rPr>
          <w:rFonts w:ascii="Poppins" w:hAnsi="Poppins" w:cs="Poppins"/>
          <w:sz w:val="18"/>
          <w:szCs w:val="18"/>
        </w:rPr>
        <w:t xml:space="preserve"> </w:t>
      </w:r>
      <w:r w:rsidR="00EE69E9" w:rsidRPr="00A4103D">
        <w:rPr>
          <w:rFonts w:ascii="Poppins" w:hAnsi="Poppins" w:cs="Poppins"/>
          <w:sz w:val="18"/>
          <w:szCs w:val="18"/>
        </w:rPr>
        <w:t xml:space="preserve">Hadiah </w:t>
      </w:r>
      <w:r w:rsidR="00666149" w:rsidRPr="00A4103D">
        <w:rPr>
          <w:rFonts w:ascii="Poppins" w:hAnsi="Poppins" w:cs="Poppins"/>
          <w:sz w:val="18"/>
          <w:szCs w:val="18"/>
        </w:rPr>
        <w:t xml:space="preserve">sahaja </w:t>
      </w:r>
      <w:r w:rsidR="004808C6" w:rsidRPr="00A4103D">
        <w:rPr>
          <w:rFonts w:ascii="Poppins" w:hAnsi="Poppins" w:cs="Poppins"/>
          <w:sz w:val="18"/>
          <w:szCs w:val="18"/>
        </w:rPr>
        <w:t>sepanjang Tempoh Kempen</w:t>
      </w:r>
      <w:r w:rsidR="00C53F51" w:rsidRPr="00A4103D">
        <w:rPr>
          <w:rFonts w:ascii="Poppins" w:hAnsi="Poppins" w:cs="Poppins"/>
          <w:sz w:val="18"/>
          <w:szCs w:val="18"/>
        </w:rPr>
        <w:t>.</w:t>
      </w:r>
    </w:p>
    <w:p w14:paraId="67517A4F" w14:textId="2FAB0EE9" w:rsidR="00805E9E" w:rsidRPr="00A4103D" w:rsidRDefault="00666149" w:rsidP="00907434">
      <w:pPr>
        <w:pStyle w:val="ListParagraph"/>
        <w:numPr>
          <w:ilvl w:val="1"/>
          <w:numId w:val="1"/>
        </w:numPr>
        <w:spacing w:line="276" w:lineRule="auto"/>
        <w:jc w:val="both"/>
        <w:rPr>
          <w:rFonts w:ascii="Poppins" w:hAnsi="Poppins" w:cs="Poppins"/>
          <w:sz w:val="18"/>
          <w:szCs w:val="18"/>
        </w:rPr>
      </w:pPr>
      <w:r w:rsidRPr="00A4103D">
        <w:rPr>
          <w:rFonts w:ascii="Poppins" w:eastAsia="Times New Roman" w:hAnsi="Poppins" w:cs="Poppins"/>
          <w:sz w:val="18"/>
          <w:szCs w:val="18"/>
        </w:rPr>
        <w:t xml:space="preserve">Takaful Malaysia berhak untuk menggantikan mana-mana </w:t>
      </w:r>
      <w:r w:rsidR="00EE69E9" w:rsidRPr="00A4103D">
        <w:rPr>
          <w:rFonts w:ascii="Poppins" w:hAnsi="Poppins" w:cs="Poppins"/>
          <w:sz w:val="18"/>
          <w:szCs w:val="18"/>
        </w:rPr>
        <w:t xml:space="preserve">Hadiah </w:t>
      </w:r>
      <w:r w:rsidR="007D2DA7" w:rsidRPr="00A4103D">
        <w:rPr>
          <w:rFonts w:ascii="Poppins" w:eastAsia="Times New Roman" w:hAnsi="Poppins" w:cs="Poppins"/>
          <w:sz w:val="18"/>
          <w:szCs w:val="18"/>
        </w:rPr>
        <w:t>dengan h</w:t>
      </w:r>
      <w:r w:rsidRPr="00A4103D">
        <w:rPr>
          <w:rFonts w:ascii="Poppins" w:eastAsia="Times New Roman" w:hAnsi="Poppins" w:cs="Poppins"/>
          <w:sz w:val="18"/>
          <w:szCs w:val="18"/>
        </w:rPr>
        <w:t>adiah lain yang mempunyai nilai set</w:t>
      </w:r>
      <w:r w:rsidR="004808C6" w:rsidRPr="00A4103D">
        <w:rPr>
          <w:rFonts w:ascii="Poppins" w:eastAsia="Times New Roman" w:hAnsi="Poppins" w:cs="Poppins"/>
          <w:sz w:val="18"/>
          <w:szCs w:val="18"/>
        </w:rPr>
        <w:t xml:space="preserve">ara tanpa </w:t>
      </w:r>
      <w:r w:rsidR="008C7938" w:rsidRPr="00A4103D">
        <w:rPr>
          <w:rFonts w:ascii="Poppins" w:eastAsia="Times New Roman" w:hAnsi="Poppins" w:cs="Poppins"/>
          <w:sz w:val="18"/>
          <w:szCs w:val="18"/>
        </w:rPr>
        <w:t xml:space="preserve">memberikan </w:t>
      </w:r>
      <w:r w:rsidR="004808C6" w:rsidRPr="00A4103D">
        <w:rPr>
          <w:rFonts w:ascii="Poppins" w:eastAsia="Times New Roman" w:hAnsi="Poppins" w:cs="Poppins"/>
          <w:sz w:val="18"/>
          <w:szCs w:val="18"/>
        </w:rPr>
        <w:t>notis terlebih dahulu</w:t>
      </w:r>
      <w:r w:rsidR="00C53F51" w:rsidRPr="00A4103D">
        <w:rPr>
          <w:rFonts w:ascii="Poppins" w:eastAsia="Times New Roman" w:hAnsi="Poppins" w:cs="Poppins"/>
          <w:sz w:val="18"/>
          <w:szCs w:val="18"/>
        </w:rPr>
        <w:t>.</w:t>
      </w:r>
    </w:p>
    <w:p w14:paraId="16D3D109" w14:textId="330F0A5C" w:rsidR="003E6AF0" w:rsidRPr="00A4103D" w:rsidRDefault="00EE69E9" w:rsidP="00907434">
      <w:pPr>
        <w:pStyle w:val="ListParagraph"/>
        <w:numPr>
          <w:ilvl w:val="1"/>
          <w:numId w:val="1"/>
        </w:numPr>
        <w:spacing w:line="276" w:lineRule="auto"/>
        <w:jc w:val="both"/>
        <w:rPr>
          <w:rFonts w:ascii="Poppins" w:hAnsi="Poppins" w:cs="Poppins"/>
          <w:sz w:val="18"/>
          <w:szCs w:val="18"/>
        </w:rPr>
      </w:pPr>
      <w:r w:rsidRPr="00A4103D">
        <w:rPr>
          <w:rFonts w:ascii="Poppins" w:hAnsi="Poppins" w:cs="Poppins"/>
          <w:sz w:val="18"/>
          <w:szCs w:val="18"/>
        </w:rPr>
        <w:t xml:space="preserve">Hadiah </w:t>
      </w:r>
      <w:r w:rsidR="00BF2D39" w:rsidRPr="00A4103D">
        <w:rPr>
          <w:rFonts w:ascii="Poppins" w:hAnsi="Poppins" w:cs="Poppins"/>
          <w:sz w:val="18"/>
          <w:szCs w:val="18"/>
        </w:rPr>
        <w:t>w</w:t>
      </w:r>
      <w:r w:rsidRPr="00A4103D">
        <w:rPr>
          <w:rFonts w:ascii="Poppins" w:hAnsi="Poppins" w:cs="Poppins"/>
          <w:sz w:val="18"/>
          <w:szCs w:val="18"/>
        </w:rPr>
        <w:t xml:space="preserve">ang </w:t>
      </w:r>
      <w:r w:rsidR="00BF2D39" w:rsidRPr="00A4103D">
        <w:rPr>
          <w:rFonts w:ascii="Poppins" w:hAnsi="Poppins" w:cs="Poppins"/>
          <w:sz w:val="18"/>
          <w:szCs w:val="18"/>
        </w:rPr>
        <w:t>t</w:t>
      </w:r>
      <w:r w:rsidRPr="00A4103D">
        <w:rPr>
          <w:rFonts w:ascii="Poppins" w:hAnsi="Poppins" w:cs="Poppins"/>
          <w:sz w:val="18"/>
          <w:szCs w:val="18"/>
        </w:rPr>
        <w:t>unai akan dikreditkan ke akaun bank Pemenang</w:t>
      </w:r>
      <w:r w:rsidR="00BF2D39" w:rsidRPr="00A4103D">
        <w:rPr>
          <w:rFonts w:ascii="Poppins" w:hAnsi="Poppins" w:cs="Poppins"/>
          <w:sz w:val="18"/>
          <w:szCs w:val="18"/>
        </w:rPr>
        <w:t>, seperti yang diberikan kepada Takaful Malaysia</w:t>
      </w:r>
      <w:r w:rsidRPr="00A4103D">
        <w:rPr>
          <w:rFonts w:ascii="Poppins" w:hAnsi="Poppins" w:cs="Poppins"/>
          <w:sz w:val="18"/>
          <w:szCs w:val="18"/>
        </w:rPr>
        <w:t>.</w:t>
      </w:r>
    </w:p>
    <w:p w14:paraId="2CE18049" w14:textId="510BF47B" w:rsidR="00205397" w:rsidRPr="00A4103D" w:rsidRDefault="00205397"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 xml:space="preserve">Takaful Malaysia tidak akan bertanggungjawab untuk menangani sebarang pertanyaan dan aduan berkenaan dengan </w:t>
      </w:r>
      <w:r w:rsidR="00EE69E9" w:rsidRPr="00A4103D">
        <w:rPr>
          <w:rFonts w:ascii="Poppins" w:hAnsi="Poppins" w:cs="Poppins"/>
          <w:sz w:val="18"/>
          <w:szCs w:val="18"/>
        </w:rPr>
        <w:t xml:space="preserve">Hadiah </w:t>
      </w:r>
      <w:r w:rsidRPr="00A4103D">
        <w:rPr>
          <w:rFonts w:ascii="Poppins" w:hAnsi="Poppins" w:cs="Poppins"/>
          <w:sz w:val="18"/>
          <w:szCs w:val="18"/>
        </w:rPr>
        <w:t>selepas penerimaan</w:t>
      </w:r>
      <w:r w:rsidR="00BF2D39" w:rsidRPr="00A4103D">
        <w:rPr>
          <w:rFonts w:ascii="Poppins" w:hAnsi="Poppins" w:cs="Poppins"/>
          <w:sz w:val="18"/>
          <w:szCs w:val="18"/>
        </w:rPr>
        <w:t xml:space="preserve"> Pemenang</w:t>
      </w:r>
      <w:r w:rsidRPr="00A4103D">
        <w:rPr>
          <w:rFonts w:ascii="Poppins" w:hAnsi="Poppins" w:cs="Poppins"/>
          <w:sz w:val="18"/>
          <w:szCs w:val="18"/>
        </w:rPr>
        <w:t xml:space="preserve"> dan Takaful Malaysia tidak akan bertanggungjawab untuk menyelesaikan pertikaian tersebut atau untuk pertikaian itu sendiri.</w:t>
      </w:r>
      <w:r w:rsidR="00BF2D39" w:rsidRPr="00A4103D">
        <w:rPr>
          <w:rFonts w:ascii="Poppins" w:hAnsi="Poppins" w:cs="Poppins"/>
        </w:rPr>
        <w:t xml:space="preserve"> </w:t>
      </w:r>
      <w:r w:rsidR="00BF2D39" w:rsidRPr="00A4103D">
        <w:rPr>
          <w:rFonts w:ascii="Poppins" w:hAnsi="Poppins" w:cs="Poppins"/>
          <w:sz w:val="18"/>
          <w:szCs w:val="18"/>
        </w:rPr>
        <w:t>Sebarang pertanyaan dan aduan mengenai Hadiah mesti disalurkan kepada pengedar atau pengeluar Hadiah mengikut terma dan syarat yang berkaitan dengan Hadiah tersebut.</w:t>
      </w:r>
    </w:p>
    <w:p w14:paraId="7EFCA2D8" w14:textId="5BFC0746" w:rsidR="00FB155C" w:rsidRPr="00A4103D" w:rsidRDefault="00FB155C"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Setiap Pemenang akan bertanggungjawab sepenuhnya untuk penebusan dan penggunaan Hadiah. Takaful Malaysia tidak akan bertanggungjawab, atau diwajibkan untuk menawarkan penggantian dan/atau pampasan bagi Hadiah dalam mana-mana keadaan berikut:</w:t>
      </w:r>
    </w:p>
    <w:p w14:paraId="494955BC" w14:textId="26121CF2" w:rsidR="00FB155C" w:rsidRPr="00A4103D" w:rsidRDefault="00FB155C" w:rsidP="00907434">
      <w:pPr>
        <w:pStyle w:val="ListParagraph"/>
        <w:numPr>
          <w:ilvl w:val="2"/>
          <w:numId w:val="9"/>
        </w:numPr>
        <w:autoSpaceDE w:val="0"/>
        <w:autoSpaceDN w:val="0"/>
        <w:adjustRightInd w:val="0"/>
        <w:spacing w:after="0" w:line="276" w:lineRule="auto"/>
        <w:ind w:left="1418" w:hanging="284"/>
        <w:jc w:val="both"/>
        <w:rPr>
          <w:rFonts w:ascii="Poppins" w:hAnsi="Poppins" w:cs="Poppins"/>
          <w:sz w:val="18"/>
          <w:szCs w:val="18"/>
        </w:rPr>
      </w:pPr>
      <w:r w:rsidRPr="00A4103D">
        <w:rPr>
          <w:rFonts w:ascii="Poppins" w:hAnsi="Poppins" w:cs="Poppins"/>
          <w:sz w:val="18"/>
          <w:szCs w:val="18"/>
        </w:rPr>
        <w:t>Kerugian atau kerosakan yang dialami oleh Pemenang akibat pelanggaran terma dan syarat yang berkaitan dengan Hadiah masing-masing;</w:t>
      </w:r>
    </w:p>
    <w:p w14:paraId="1D6AF380" w14:textId="1FED2C62" w:rsidR="00FB155C" w:rsidRPr="00A4103D" w:rsidRDefault="00FB155C" w:rsidP="00907434">
      <w:pPr>
        <w:pStyle w:val="ListParagraph"/>
        <w:numPr>
          <w:ilvl w:val="2"/>
          <w:numId w:val="9"/>
        </w:numPr>
        <w:autoSpaceDE w:val="0"/>
        <w:autoSpaceDN w:val="0"/>
        <w:adjustRightInd w:val="0"/>
        <w:spacing w:after="0" w:line="276" w:lineRule="auto"/>
        <w:ind w:left="1418" w:hanging="284"/>
        <w:jc w:val="both"/>
        <w:rPr>
          <w:rFonts w:ascii="Poppins" w:hAnsi="Poppins" w:cs="Poppins"/>
          <w:sz w:val="18"/>
          <w:szCs w:val="18"/>
        </w:rPr>
      </w:pPr>
      <w:r w:rsidRPr="00A4103D">
        <w:rPr>
          <w:rFonts w:ascii="Poppins" w:hAnsi="Poppins" w:cs="Poppins"/>
          <w:sz w:val="18"/>
          <w:szCs w:val="18"/>
        </w:rPr>
        <w:t>Sebarang perubahan yang dibuat pada Hadiah; dan</w:t>
      </w:r>
    </w:p>
    <w:p w14:paraId="61E0AB8B" w14:textId="68CC757B" w:rsidR="00FB155C" w:rsidRPr="00A4103D" w:rsidRDefault="00FB155C" w:rsidP="00907434">
      <w:pPr>
        <w:pStyle w:val="ListParagraph"/>
        <w:numPr>
          <w:ilvl w:val="2"/>
          <w:numId w:val="9"/>
        </w:numPr>
        <w:autoSpaceDE w:val="0"/>
        <w:autoSpaceDN w:val="0"/>
        <w:adjustRightInd w:val="0"/>
        <w:spacing w:after="0" w:line="276" w:lineRule="auto"/>
        <w:ind w:left="1418" w:hanging="284"/>
        <w:jc w:val="both"/>
        <w:rPr>
          <w:rFonts w:ascii="Poppins" w:hAnsi="Poppins" w:cs="Poppins"/>
          <w:sz w:val="18"/>
          <w:szCs w:val="18"/>
        </w:rPr>
      </w:pPr>
      <w:r w:rsidRPr="00A4103D">
        <w:rPr>
          <w:rFonts w:ascii="Poppins" w:hAnsi="Poppins" w:cs="Poppins"/>
          <w:sz w:val="18"/>
          <w:szCs w:val="18"/>
        </w:rPr>
        <w:t>Ketidakmampuan untuk menebus/menggunakan Hadiah disebabkan oleh keadaan yang tidak dijangka.</w:t>
      </w:r>
    </w:p>
    <w:p w14:paraId="62032B43" w14:textId="675C7AD2" w:rsidR="00205397" w:rsidRPr="00A4103D" w:rsidRDefault="00205397"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Takaful Malaysia berhak untuk memilih Pemenang yang lain mengikut budi bicara mutlak Takaful Malaysia sekiranya:</w:t>
      </w:r>
    </w:p>
    <w:p w14:paraId="72ECE41B" w14:textId="13B477EF" w:rsidR="0026205A" w:rsidRPr="003C0E0C" w:rsidRDefault="0026205A" w:rsidP="00907434">
      <w:pPr>
        <w:pStyle w:val="ListParagraph"/>
        <w:numPr>
          <w:ilvl w:val="2"/>
          <w:numId w:val="1"/>
        </w:numPr>
        <w:autoSpaceDE w:val="0"/>
        <w:autoSpaceDN w:val="0"/>
        <w:adjustRightInd w:val="0"/>
        <w:spacing w:after="0" w:line="240" w:lineRule="auto"/>
        <w:ind w:left="1434" w:hanging="357"/>
        <w:jc w:val="both"/>
        <w:rPr>
          <w:rFonts w:ascii="Poppins" w:hAnsi="Poppins" w:cs="Poppins"/>
          <w:sz w:val="18"/>
          <w:szCs w:val="18"/>
        </w:rPr>
      </w:pPr>
      <w:r w:rsidRPr="003C0E0C">
        <w:rPr>
          <w:rFonts w:ascii="Poppins" w:hAnsi="Poppins" w:cs="Poppins"/>
          <w:sz w:val="18"/>
          <w:szCs w:val="18"/>
        </w:rPr>
        <w:t>Pemenang ti</w:t>
      </w:r>
      <w:r w:rsidR="00836087" w:rsidRPr="003C0E0C">
        <w:rPr>
          <w:rFonts w:ascii="Poppins" w:hAnsi="Poppins" w:cs="Poppins"/>
          <w:sz w:val="18"/>
          <w:szCs w:val="18"/>
        </w:rPr>
        <w:t>dak dapat dihubungi dalam masa dua puluh (20)</w:t>
      </w:r>
      <w:r w:rsidRPr="003C0E0C">
        <w:rPr>
          <w:rFonts w:ascii="Poppins" w:hAnsi="Poppins" w:cs="Poppins"/>
          <w:sz w:val="18"/>
          <w:szCs w:val="18"/>
        </w:rPr>
        <w:t xml:space="preserve"> hari bekerja daripada tarikh Pengumuman Pemenang; atau </w:t>
      </w:r>
    </w:p>
    <w:p w14:paraId="6AE388F8" w14:textId="72E4CB5C" w:rsidR="0026205A" w:rsidRPr="003C0E0C" w:rsidRDefault="0026205A" w:rsidP="00907434">
      <w:pPr>
        <w:pStyle w:val="ListParagraph"/>
        <w:numPr>
          <w:ilvl w:val="2"/>
          <w:numId w:val="1"/>
        </w:numPr>
        <w:autoSpaceDE w:val="0"/>
        <w:autoSpaceDN w:val="0"/>
        <w:adjustRightInd w:val="0"/>
        <w:spacing w:after="0" w:line="240" w:lineRule="auto"/>
        <w:ind w:left="1434" w:hanging="357"/>
        <w:jc w:val="both"/>
        <w:rPr>
          <w:rFonts w:ascii="Poppins" w:hAnsi="Poppins" w:cs="Poppins"/>
          <w:sz w:val="18"/>
          <w:szCs w:val="18"/>
        </w:rPr>
      </w:pPr>
      <w:r w:rsidRPr="003C0E0C">
        <w:rPr>
          <w:rFonts w:ascii="Poppins" w:hAnsi="Poppins" w:cs="Poppins"/>
          <w:sz w:val="18"/>
          <w:szCs w:val="18"/>
        </w:rPr>
        <w:t>Pemenang gagal untuk memberikan maklumat yang diperlukan oleh Takaful Malaysia bagi tujuan pengkreditan Ha</w:t>
      </w:r>
      <w:r w:rsidR="00836087" w:rsidRPr="003C0E0C">
        <w:rPr>
          <w:rFonts w:ascii="Poppins" w:hAnsi="Poppins" w:cs="Poppins"/>
          <w:sz w:val="18"/>
          <w:szCs w:val="18"/>
        </w:rPr>
        <w:t>diah Wang Tunai kepada Pemenang dalam masa dua puluh (20) hari bekerja daripada tarikh Pengumuman Pemenang; atau</w:t>
      </w:r>
    </w:p>
    <w:p w14:paraId="29998AE5" w14:textId="41E263CA" w:rsidR="00246294" w:rsidRPr="003C0E0C" w:rsidRDefault="00246294" w:rsidP="00907434">
      <w:pPr>
        <w:pStyle w:val="ListParagraph"/>
        <w:numPr>
          <w:ilvl w:val="2"/>
          <w:numId w:val="1"/>
        </w:numPr>
        <w:autoSpaceDE w:val="0"/>
        <w:autoSpaceDN w:val="0"/>
        <w:adjustRightInd w:val="0"/>
        <w:spacing w:after="0" w:line="240" w:lineRule="auto"/>
        <w:ind w:left="1434" w:hanging="357"/>
        <w:jc w:val="both"/>
        <w:rPr>
          <w:rFonts w:ascii="Poppins" w:hAnsi="Poppins" w:cs="Poppins"/>
          <w:sz w:val="18"/>
          <w:szCs w:val="18"/>
        </w:rPr>
      </w:pPr>
      <w:r w:rsidRPr="003C0E0C">
        <w:rPr>
          <w:rFonts w:ascii="Poppins" w:hAnsi="Poppins" w:cs="Poppins"/>
          <w:sz w:val="18"/>
          <w:szCs w:val="18"/>
        </w:rPr>
        <w:t xml:space="preserve">Sijil Pemenang tidak lagi berkuatkuasa </w:t>
      </w:r>
      <w:r w:rsidR="00836087" w:rsidRPr="003C0E0C">
        <w:rPr>
          <w:rFonts w:ascii="Poppins" w:hAnsi="Poppins" w:cs="Poppins"/>
          <w:sz w:val="18"/>
          <w:szCs w:val="18"/>
        </w:rPr>
        <w:t>tiga puluh (</w:t>
      </w:r>
      <w:r w:rsidRPr="003C0E0C">
        <w:rPr>
          <w:rFonts w:ascii="Poppins" w:hAnsi="Poppins" w:cs="Poppins"/>
          <w:sz w:val="18"/>
          <w:szCs w:val="18"/>
        </w:rPr>
        <w:t>30</w:t>
      </w:r>
      <w:r w:rsidR="00836087" w:rsidRPr="003C0E0C">
        <w:rPr>
          <w:rFonts w:ascii="Poppins" w:hAnsi="Poppins" w:cs="Poppins"/>
          <w:sz w:val="18"/>
          <w:szCs w:val="18"/>
        </w:rPr>
        <w:t>)</w:t>
      </w:r>
      <w:r w:rsidRPr="003C0E0C">
        <w:rPr>
          <w:rFonts w:ascii="Poppins" w:hAnsi="Poppins" w:cs="Poppins"/>
          <w:sz w:val="18"/>
          <w:szCs w:val="18"/>
        </w:rPr>
        <w:t xml:space="preserve"> hari selepas </w:t>
      </w:r>
      <w:r w:rsidR="00FB155C" w:rsidRPr="003C0E0C">
        <w:rPr>
          <w:rFonts w:ascii="Poppins" w:hAnsi="Poppins" w:cs="Poppins"/>
          <w:sz w:val="18"/>
          <w:szCs w:val="18"/>
        </w:rPr>
        <w:t>Tempoh K</w:t>
      </w:r>
      <w:r w:rsidRPr="003C0E0C">
        <w:rPr>
          <w:rFonts w:ascii="Poppins" w:hAnsi="Poppins" w:cs="Poppins"/>
          <w:sz w:val="18"/>
          <w:szCs w:val="18"/>
        </w:rPr>
        <w:t>empen</w:t>
      </w:r>
      <w:r w:rsidR="00FB155C" w:rsidRPr="003C0E0C">
        <w:rPr>
          <w:rFonts w:ascii="Poppins" w:hAnsi="Poppins" w:cs="Poppins"/>
          <w:sz w:val="18"/>
          <w:szCs w:val="18"/>
        </w:rPr>
        <w:t xml:space="preserve"> tamat</w:t>
      </w:r>
      <w:r w:rsidRPr="003C0E0C">
        <w:rPr>
          <w:rFonts w:ascii="Poppins" w:hAnsi="Poppins" w:cs="Poppins"/>
          <w:sz w:val="18"/>
          <w:szCs w:val="18"/>
        </w:rPr>
        <w:t>.</w:t>
      </w:r>
    </w:p>
    <w:p w14:paraId="029B805E" w14:textId="062D99F4" w:rsidR="004D132B" w:rsidRPr="00A4103D" w:rsidRDefault="0026205A"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 xml:space="preserve">Pemenang bertanggungjawab untuk sebarang dan semua cukai yang perlu dibayar disebabkan oleh penerimaan Hadiah </w:t>
      </w:r>
      <w:r w:rsidR="00FB155C" w:rsidRPr="00A4103D">
        <w:rPr>
          <w:rFonts w:ascii="Poppins" w:hAnsi="Poppins" w:cs="Poppins"/>
          <w:sz w:val="18"/>
          <w:szCs w:val="18"/>
        </w:rPr>
        <w:t>w</w:t>
      </w:r>
      <w:r w:rsidRPr="00A4103D">
        <w:rPr>
          <w:rFonts w:ascii="Poppins" w:hAnsi="Poppins" w:cs="Poppins"/>
          <w:sz w:val="18"/>
          <w:szCs w:val="18"/>
        </w:rPr>
        <w:t xml:space="preserve">ang </w:t>
      </w:r>
      <w:r w:rsidR="00FB155C" w:rsidRPr="00A4103D">
        <w:rPr>
          <w:rFonts w:ascii="Poppins" w:hAnsi="Poppins" w:cs="Poppins"/>
          <w:sz w:val="18"/>
          <w:szCs w:val="18"/>
        </w:rPr>
        <w:t>t</w:t>
      </w:r>
      <w:r w:rsidRPr="00A4103D">
        <w:rPr>
          <w:rFonts w:ascii="Poppins" w:hAnsi="Poppins" w:cs="Poppins"/>
          <w:sz w:val="18"/>
          <w:szCs w:val="18"/>
        </w:rPr>
        <w:t>unai.</w:t>
      </w:r>
    </w:p>
    <w:p w14:paraId="17A9A855" w14:textId="77777777" w:rsidR="00BE10A3" w:rsidRPr="00A4103D" w:rsidRDefault="00BE10A3" w:rsidP="00F45661">
      <w:pPr>
        <w:autoSpaceDE w:val="0"/>
        <w:autoSpaceDN w:val="0"/>
        <w:adjustRightInd w:val="0"/>
        <w:spacing w:after="0" w:line="240" w:lineRule="auto"/>
        <w:jc w:val="both"/>
        <w:rPr>
          <w:rFonts w:ascii="Poppins" w:hAnsi="Poppins" w:cs="Poppins"/>
          <w:sz w:val="18"/>
          <w:szCs w:val="18"/>
        </w:rPr>
      </w:pPr>
    </w:p>
    <w:p w14:paraId="62AB8038" w14:textId="7AD97A5C" w:rsidR="00BE10A3" w:rsidRPr="00A4103D" w:rsidRDefault="003A3DAA" w:rsidP="00907434">
      <w:pPr>
        <w:pStyle w:val="ListParagraph"/>
        <w:numPr>
          <w:ilvl w:val="0"/>
          <w:numId w:val="1"/>
        </w:numPr>
        <w:jc w:val="both"/>
        <w:rPr>
          <w:rFonts w:ascii="Poppins" w:hAnsi="Poppins" w:cs="Poppins"/>
          <w:b/>
          <w:sz w:val="18"/>
          <w:szCs w:val="18"/>
        </w:rPr>
      </w:pPr>
      <w:r w:rsidRPr="00A4103D">
        <w:rPr>
          <w:rFonts w:ascii="Poppins" w:hAnsi="Poppins" w:cs="Poppins"/>
          <w:b/>
          <w:sz w:val="18"/>
          <w:szCs w:val="18"/>
        </w:rPr>
        <w:t>TERMA &amp; SYARAT AM</w:t>
      </w:r>
    </w:p>
    <w:p w14:paraId="2BDB7505" w14:textId="7CBF73B5" w:rsidR="0044075F" w:rsidRPr="00A4103D" w:rsidRDefault="00A26783" w:rsidP="00907434">
      <w:pPr>
        <w:pStyle w:val="ListParagraph"/>
        <w:numPr>
          <w:ilvl w:val="0"/>
          <w:numId w:val="3"/>
        </w:numPr>
        <w:ind w:left="1134"/>
        <w:jc w:val="both"/>
        <w:rPr>
          <w:rFonts w:ascii="Poppins" w:eastAsia="Times New Roman" w:hAnsi="Poppins" w:cs="Poppins"/>
          <w:sz w:val="18"/>
          <w:szCs w:val="18"/>
        </w:rPr>
      </w:pPr>
      <w:r w:rsidRPr="00A4103D">
        <w:rPr>
          <w:rFonts w:ascii="Poppins" w:eastAsia="Times New Roman" w:hAnsi="Poppins" w:cs="Poppins"/>
          <w:sz w:val="18"/>
          <w:szCs w:val="18"/>
        </w:rPr>
        <w:t xml:space="preserve">Dengan menyertai </w:t>
      </w:r>
      <w:r w:rsidR="00205397" w:rsidRPr="00A4103D">
        <w:rPr>
          <w:rFonts w:ascii="Poppins" w:eastAsia="Times New Roman" w:hAnsi="Poppins" w:cs="Poppins"/>
          <w:sz w:val="18"/>
          <w:szCs w:val="18"/>
        </w:rPr>
        <w:t>Kempen</w:t>
      </w:r>
      <w:r w:rsidRPr="00A4103D">
        <w:rPr>
          <w:rFonts w:ascii="Poppins" w:eastAsia="Times New Roman" w:hAnsi="Poppins" w:cs="Poppins"/>
          <w:sz w:val="18"/>
          <w:szCs w:val="18"/>
        </w:rPr>
        <w:t xml:space="preserve"> ini, Peserta: </w:t>
      </w:r>
    </w:p>
    <w:p w14:paraId="7A4BAE82" w14:textId="7B8CE341" w:rsidR="0044075F" w:rsidRPr="00A4103D" w:rsidRDefault="0044075F" w:rsidP="00907434">
      <w:pPr>
        <w:pStyle w:val="ListParagraph"/>
        <w:numPr>
          <w:ilvl w:val="0"/>
          <w:numId w:val="4"/>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berse</w:t>
      </w:r>
      <w:r w:rsidR="0049337C" w:rsidRPr="00A4103D">
        <w:rPr>
          <w:rFonts w:ascii="Poppins" w:eastAsia="Times New Roman" w:hAnsi="Poppins" w:cs="Poppins"/>
          <w:sz w:val="18"/>
          <w:szCs w:val="18"/>
        </w:rPr>
        <w:t>tuju untuk terikat dengan T&amp;S</w:t>
      </w:r>
      <w:r w:rsidRPr="00A4103D">
        <w:rPr>
          <w:rFonts w:ascii="Poppins" w:eastAsia="Times New Roman" w:hAnsi="Poppins" w:cs="Poppins"/>
          <w:sz w:val="18"/>
          <w:szCs w:val="18"/>
        </w:rPr>
        <w:t xml:space="preserve">; </w:t>
      </w:r>
    </w:p>
    <w:p w14:paraId="4472BA0C" w14:textId="31204380" w:rsidR="0044075F" w:rsidRPr="00A4103D" w:rsidRDefault="0044075F" w:rsidP="00907434">
      <w:pPr>
        <w:pStyle w:val="ListParagraph"/>
        <w:numPr>
          <w:ilvl w:val="0"/>
          <w:numId w:val="4"/>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 xml:space="preserve">bersetuju bahawa setiap rekod transaksi yang direkodkan dalam sistem Takaful Malaysia sepanjang Tempoh Kempen ini berdasarkan tarikh dan masa </w:t>
      </w:r>
      <w:r w:rsidR="00733AD4" w:rsidRPr="00A4103D">
        <w:rPr>
          <w:rFonts w:ascii="Poppins" w:eastAsia="Times New Roman" w:hAnsi="Poppins" w:cs="Poppins"/>
          <w:sz w:val="18"/>
          <w:szCs w:val="18"/>
        </w:rPr>
        <w:t>Malaysia</w:t>
      </w:r>
      <w:r w:rsidRPr="00A4103D">
        <w:rPr>
          <w:rFonts w:ascii="Poppins" w:eastAsia="Times New Roman" w:hAnsi="Poppins" w:cs="Poppins"/>
          <w:sz w:val="18"/>
          <w:szCs w:val="18"/>
        </w:rPr>
        <w:t xml:space="preserve"> adalah tepat dan muktamad; </w:t>
      </w:r>
    </w:p>
    <w:p w14:paraId="00582BEA" w14:textId="77777777" w:rsidR="0044075F" w:rsidRPr="00A4103D" w:rsidRDefault="0044075F" w:rsidP="00907434">
      <w:pPr>
        <w:pStyle w:val="ListParagraph"/>
        <w:numPr>
          <w:ilvl w:val="0"/>
          <w:numId w:val="4"/>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 xml:space="preserve">bersetuju bahawa setiap dan semua keputusan yang dibuat oleh Takaful Malaysia berhubung dengan Kempen ini adalah muktamad. Sebarang protes, pertanyaan, rayuan atau surat-menyurat tidak akan dilayan; </w:t>
      </w:r>
    </w:p>
    <w:p w14:paraId="51996368" w14:textId="18629391" w:rsidR="0044075F" w:rsidRPr="00A4103D" w:rsidRDefault="0044075F" w:rsidP="00907434">
      <w:pPr>
        <w:pStyle w:val="ListParagraph"/>
        <w:numPr>
          <w:ilvl w:val="0"/>
          <w:numId w:val="4"/>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lastRenderedPageBreak/>
        <w:t>bersetuju membenarkan data peribadi didedahkan termasuk tetapi tidak terhad kepada pihak ketiga iaitu penyedia perkhidmatan/pembekal yang diberi kuasa termasuk vendor, pembekal, agensi pengiklanan dan promosi yang dilantik oleh Takaful Malaysia untuk tujuan perhubungan semasa dan selepas Kempen</w:t>
      </w:r>
      <w:r w:rsidR="0049337C" w:rsidRPr="00A4103D">
        <w:rPr>
          <w:rFonts w:ascii="Poppins" w:eastAsia="Times New Roman" w:hAnsi="Poppins" w:cs="Poppins"/>
          <w:sz w:val="18"/>
          <w:szCs w:val="18"/>
        </w:rPr>
        <w:t xml:space="preserve"> ini</w:t>
      </w:r>
      <w:r w:rsidRPr="00A4103D">
        <w:rPr>
          <w:rFonts w:ascii="Poppins" w:eastAsia="Times New Roman" w:hAnsi="Poppins" w:cs="Poppins"/>
          <w:sz w:val="18"/>
          <w:szCs w:val="18"/>
        </w:rPr>
        <w:t xml:space="preserve"> dan bagi tujuan yang berkaitan dengan Kempen</w:t>
      </w:r>
      <w:r w:rsidR="0049337C" w:rsidRPr="00A4103D">
        <w:rPr>
          <w:rFonts w:ascii="Poppins" w:eastAsia="Times New Roman" w:hAnsi="Poppins" w:cs="Poppins"/>
          <w:sz w:val="18"/>
          <w:szCs w:val="18"/>
        </w:rPr>
        <w:t xml:space="preserve"> ini</w:t>
      </w:r>
      <w:r w:rsidRPr="00A4103D">
        <w:rPr>
          <w:rFonts w:ascii="Poppins" w:eastAsia="Times New Roman" w:hAnsi="Poppins" w:cs="Poppins"/>
          <w:sz w:val="18"/>
          <w:szCs w:val="18"/>
        </w:rPr>
        <w:t xml:space="preserve"> </w:t>
      </w:r>
      <w:r w:rsidR="0026205A" w:rsidRPr="00A4103D">
        <w:rPr>
          <w:rFonts w:ascii="Poppins" w:eastAsia="Times New Roman" w:hAnsi="Poppins" w:cs="Poppins"/>
          <w:sz w:val="18"/>
          <w:szCs w:val="18"/>
        </w:rPr>
        <w:t>termasuk pengkreditan Hadiah Wang Tunai.</w:t>
      </w:r>
    </w:p>
    <w:p w14:paraId="04877DDA" w14:textId="77777777" w:rsidR="0044075F" w:rsidRPr="00A4103D" w:rsidRDefault="0044075F" w:rsidP="00907434">
      <w:pPr>
        <w:pStyle w:val="ListParagraph"/>
        <w:numPr>
          <w:ilvl w:val="0"/>
          <w:numId w:val="4"/>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 xml:space="preserve">bersetuju membenarkan Takaful Malaysia menyiarkan nama, gambar yang diambil atau maklumat yang diberikan untuk tujuan pengiklanan dan publisiti semasa dan pada masa hadapan dalam sebarang bahan iklan atau publisiti yang berkaitan dengan Kempen ini tanpa sebarang pampasan; </w:t>
      </w:r>
    </w:p>
    <w:p w14:paraId="5E729D2B" w14:textId="77D6BE49" w:rsidR="00071B19" w:rsidRPr="00A4103D" w:rsidRDefault="0044075F" w:rsidP="00907434">
      <w:pPr>
        <w:pStyle w:val="ListParagraph"/>
        <w:numPr>
          <w:ilvl w:val="0"/>
          <w:numId w:val="4"/>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 xml:space="preserve">tidak berhak untuk menuntut dan melepaskan sebarang hak terhadap sebarang pampasan daripada Takaful Malaysia, termasuk pegawai, kakitangan, wakil dan/atau ejen (termasuk tanpa sebarang limitasi, penyedia perkhidmatan pihak ketiga yang dilantik oleh Takaful Malaysia untuk tujuan Kempen ini) untuk sebarang dan semua kerugian dan kerosakan yang timbul daripada atau berkaitan dengan penyertaan dalam Kempen ini, sama ada liabiliti tersebut berlaku berpunca secara langsung atau tidak langsung daripada pengubahan, pembatalan atau penangguhan Kempen ini. </w:t>
      </w:r>
    </w:p>
    <w:p w14:paraId="51FB450A" w14:textId="77777777" w:rsidR="003F546D" w:rsidRPr="00A4103D" w:rsidRDefault="003F546D" w:rsidP="003F546D">
      <w:pPr>
        <w:pStyle w:val="ListParagraph"/>
        <w:autoSpaceDE w:val="0"/>
        <w:autoSpaceDN w:val="0"/>
        <w:adjustRightInd w:val="0"/>
        <w:spacing w:after="0" w:line="240" w:lineRule="auto"/>
        <w:ind w:left="1440"/>
        <w:jc w:val="both"/>
        <w:rPr>
          <w:rFonts w:ascii="Poppins" w:eastAsia="Times New Roman" w:hAnsi="Poppins" w:cs="Poppins"/>
          <w:sz w:val="18"/>
          <w:szCs w:val="18"/>
        </w:rPr>
      </w:pPr>
    </w:p>
    <w:p w14:paraId="04F84F76" w14:textId="621E1CFE" w:rsidR="00A26783" w:rsidRPr="00A4103D" w:rsidRDefault="000C69DE" w:rsidP="00907434">
      <w:pPr>
        <w:pStyle w:val="ListParagraph"/>
        <w:numPr>
          <w:ilvl w:val="0"/>
          <w:numId w:val="1"/>
        </w:numPr>
        <w:jc w:val="both"/>
        <w:rPr>
          <w:rFonts w:ascii="Poppins" w:hAnsi="Poppins" w:cs="Poppins"/>
          <w:b/>
          <w:sz w:val="18"/>
          <w:szCs w:val="18"/>
        </w:rPr>
      </w:pPr>
      <w:r w:rsidRPr="00A4103D">
        <w:rPr>
          <w:rFonts w:ascii="Poppins" w:hAnsi="Poppins" w:cs="Poppins"/>
          <w:b/>
          <w:sz w:val="18"/>
          <w:szCs w:val="18"/>
        </w:rPr>
        <w:t xml:space="preserve">NOTIS PRIVASI TAKAFUL MALAYSIA </w:t>
      </w:r>
    </w:p>
    <w:p w14:paraId="3020F3E8" w14:textId="61B5F784" w:rsidR="0026205A" w:rsidRPr="00A4103D" w:rsidRDefault="0026205A"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Dengan menyertai Kempen ini, Peserta bersetuju untuk membenarkan data peribadi mereka dikumpul, diproses dan digunakan oleh Takaful Malaysia selaras dengan Notis Privasi Takaful Malaysia yang dapat dilihat di www.takaful-malaysia.com.my (“</w:t>
      </w:r>
      <w:hyperlink r:id="rId13" w:history="1">
        <w:r w:rsidRPr="00A4103D">
          <w:rPr>
            <w:rStyle w:val="Hyperlink"/>
            <w:rFonts w:ascii="Poppins" w:hAnsi="Poppins" w:cs="Poppins"/>
            <w:sz w:val="18"/>
            <w:szCs w:val="18"/>
          </w:rPr>
          <w:t>Notis Privasi Takaful Malaysia</w:t>
        </w:r>
      </w:hyperlink>
      <w:r w:rsidRPr="00A4103D">
        <w:rPr>
          <w:rFonts w:ascii="Poppins" w:hAnsi="Poppins" w:cs="Poppins"/>
          <w:sz w:val="18"/>
          <w:szCs w:val="18"/>
        </w:rPr>
        <w:t xml:space="preserve">"). </w:t>
      </w:r>
    </w:p>
    <w:p w14:paraId="7B39DE73" w14:textId="77777777" w:rsidR="0026205A" w:rsidRPr="00A4103D" w:rsidRDefault="0026205A"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 xml:space="preserve">Di samping itu, tanpa prejudis terhadap terma di dalam Notis Privasi Takaful Malaysia, tertakluk pada arahan bertulis daripada Peserta/Pemenang melalui e-mel ke csu@takaful-malaysia.com.my untuk merahsiakan (jika berkenaan) butirannya daripada digunakan untuk tujuan aktiviti pemasaran, Peserta/Pemenang bersetuju data atau maklumat peribadi mereka dikumpul, diproses dan digunakan oleh Takaful Malaysia untuk: </w:t>
      </w:r>
    </w:p>
    <w:p w14:paraId="7617D371" w14:textId="77777777" w:rsidR="0026205A" w:rsidRPr="00A4103D" w:rsidRDefault="0026205A" w:rsidP="00907434">
      <w:pPr>
        <w:pStyle w:val="ListParagraph"/>
        <w:numPr>
          <w:ilvl w:val="0"/>
          <w:numId w:val="5"/>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 xml:space="preserve">tujuan Kempen ini; dan </w:t>
      </w:r>
    </w:p>
    <w:p w14:paraId="0B178506" w14:textId="3086D493" w:rsidR="0026205A" w:rsidRPr="00A4103D" w:rsidRDefault="0026205A" w:rsidP="00907434">
      <w:pPr>
        <w:pStyle w:val="ListParagraph"/>
        <w:numPr>
          <w:ilvl w:val="0"/>
          <w:numId w:val="5"/>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 xml:space="preserve">aktiviti pemasaran dan promosi dilakukan dengan cara yang difikirkan sesuai oleh Takaful Malaysia dalam mana-mana media termasuk tetapi tidak terhad kepada sebarang bentuk pengiklanan atau publisiti dan bahan seperti rakaman audio dan/atau visual yang disiarkan melalui surat khabar, rangkaian televisyen, stesen radio atau dalam talian dan media digital dan di Internet, tanpa persetujuan lanjut daripada Peserta. Aktiviti pemasaran dan promosi termasuk tetapi tidak terhad kepada penggunaan dan/atau penerbitan sebarang butiran yang disediakan dalam dan/atau berkaitan dengan penyertaan, bahan temu bual, serta respons dan gambar berkaitan. Sehubungan itu, setiap Peserta/Pemenang bersetuju untuk bekerjasama dan menyertai tanpa persetujuan nyata dan/atau pembayaran atau pertimbangan lanjut dalam semua aktiviti pengiklanan dan publisiti yang munasabah Takaful Malaysia berhubung dengan Kempen ini. </w:t>
      </w:r>
    </w:p>
    <w:p w14:paraId="3F68BC95" w14:textId="77777777" w:rsidR="0026205A" w:rsidRPr="00A4103D" w:rsidRDefault="0026205A" w:rsidP="0026205A">
      <w:pPr>
        <w:pStyle w:val="ListParagraph"/>
        <w:jc w:val="both"/>
        <w:rPr>
          <w:rFonts w:ascii="Poppins" w:hAnsi="Poppins" w:cs="Poppins"/>
          <w:b/>
          <w:sz w:val="18"/>
          <w:szCs w:val="18"/>
        </w:rPr>
      </w:pPr>
    </w:p>
    <w:p w14:paraId="494299F5" w14:textId="2A64F465" w:rsidR="0026205A" w:rsidRPr="00A4103D" w:rsidRDefault="0026205A" w:rsidP="00907434">
      <w:pPr>
        <w:pStyle w:val="ListParagraph"/>
        <w:numPr>
          <w:ilvl w:val="0"/>
          <w:numId w:val="1"/>
        </w:numPr>
        <w:jc w:val="both"/>
        <w:rPr>
          <w:rFonts w:ascii="Poppins" w:hAnsi="Poppins" w:cs="Poppins"/>
          <w:b/>
          <w:sz w:val="18"/>
          <w:szCs w:val="18"/>
        </w:rPr>
      </w:pPr>
      <w:r w:rsidRPr="00A4103D">
        <w:rPr>
          <w:rFonts w:ascii="Poppins" w:hAnsi="Poppins" w:cs="Poppins"/>
          <w:b/>
          <w:sz w:val="18"/>
          <w:szCs w:val="18"/>
        </w:rPr>
        <w:t>LAIN-LAIN</w:t>
      </w:r>
    </w:p>
    <w:p w14:paraId="0F9FDE7F" w14:textId="77777777" w:rsidR="00A26783" w:rsidRPr="00A4103D" w:rsidRDefault="00A26783"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 xml:space="preserve">Takaful Malaysia berhak untuk: </w:t>
      </w:r>
    </w:p>
    <w:p w14:paraId="03276EBB" w14:textId="74FE7D24" w:rsidR="00A26783" w:rsidRPr="00A4103D" w:rsidRDefault="00A26783" w:rsidP="00907434">
      <w:pPr>
        <w:pStyle w:val="ListParagraph"/>
        <w:numPr>
          <w:ilvl w:val="0"/>
          <w:numId w:val="6"/>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membatalkan kelayakan mana-mana Peserta yang tidak layak mengikut budi bicara mutlaknya daripada menyertai Kempen</w:t>
      </w:r>
      <w:r w:rsidR="0049337C" w:rsidRPr="00A4103D">
        <w:rPr>
          <w:rFonts w:ascii="Poppins" w:eastAsia="Times New Roman" w:hAnsi="Poppins" w:cs="Poppins"/>
          <w:sz w:val="18"/>
          <w:szCs w:val="18"/>
        </w:rPr>
        <w:t xml:space="preserve"> ini</w:t>
      </w:r>
      <w:r w:rsidRPr="00A4103D">
        <w:rPr>
          <w:rFonts w:ascii="Poppins" w:eastAsia="Times New Roman" w:hAnsi="Poppins" w:cs="Poppins"/>
          <w:sz w:val="18"/>
          <w:szCs w:val="18"/>
        </w:rPr>
        <w:t>; dan</w:t>
      </w:r>
    </w:p>
    <w:p w14:paraId="1ACF9F14" w14:textId="0866117B" w:rsidR="00A26783" w:rsidRPr="00A4103D" w:rsidRDefault="00A26783" w:rsidP="00907434">
      <w:pPr>
        <w:pStyle w:val="ListParagraph"/>
        <w:numPr>
          <w:ilvl w:val="0"/>
          <w:numId w:val="6"/>
        </w:numPr>
        <w:autoSpaceDE w:val="0"/>
        <w:autoSpaceDN w:val="0"/>
        <w:adjustRightInd w:val="0"/>
        <w:spacing w:after="0" w:line="240" w:lineRule="auto"/>
        <w:jc w:val="both"/>
        <w:rPr>
          <w:rFonts w:ascii="Poppins" w:eastAsia="Times New Roman" w:hAnsi="Poppins" w:cs="Poppins"/>
          <w:sz w:val="18"/>
          <w:szCs w:val="18"/>
        </w:rPr>
      </w:pPr>
      <w:r w:rsidRPr="00A4103D">
        <w:rPr>
          <w:rFonts w:ascii="Poppins" w:eastAsia="Times New Roman" w:hAnsi="Poppins" w:cs="Poppins"/>
          <w:sz w:val="18"/>
          <w:szCs w:val="18"/>
        </w:rPr>
        <w:t>menarik balik/membatalkan, menggantung, melanjutkan atau menamatkan Kempen</w:t>
      </w:r>
      <w:r w:rsidR="004C4140" w:rsidRPr="00A4103D">
        <w:rPr>
          <w:rFonts w:ascii="Poppins" w:eastAsia="Times New Roman" w:hAnsi="Poppins" w:cs="Poppins"/>
          <w:sz w:val="18"/>
          <w:szCs w:val="18"/>
        </w:rPr>
        <w:t xml:space="preserve"> ini</w:t>
      </w:r>
      <w:r w:rsidRPr="00A4103D">
        <w:rPr>
          <w:rFonts w:ascii="Poppins" w:eastAsia="Times New Roman" w:hAnsi="Poppins" w:cs="Poppins"/>
          <w:sz w:val="18"/>
          <w:szCs w:val="18"/>
        </w:rPr>
        <w:t xml:space="preserve"> lebih awal secara keseluruhan atau sebahagian dan/atau mengubah, menambah, memadam, mengubah suai atau meminda terma dan syarat di sini, sepenuhnya atau sebahagian, mengikut budi bicara mutlaknya dengan cara menyiarkan di www.takaful-malaysia.com.my atau dalam kaedah lain yang Takaful Malaysia anggap praktikal dengan memberi notis awal yang munasabah kepada Peserta mengenai penambahan, pemadam</w:t>
      </w:r>
      <w:r w:rsidR="004C4140" w:rsidRPr="00A4103D">
        <w:rPr>
          <w:rFonts w:ascii="Poppins" w:eastAsia="Times New Roman" w:hAnsi="Poppins" w:cs="Poppins"/>
          <w:sz w:val="18"/>
          <w:szCs w:val="18"/>
        </w:rPr>
        <w:t>an atau pindaan T&amp;S</w:t>
      </w:r>
      <w:r w:rsidRPr="00A4103D">
        <w:rPr>
          <w:rFonts w:ascii="Poppins" w:eastAsia="Times New Roman" w:hAnsi="Poppins" w:cs="Poppins"/>
          <w:sz w:val="18"/>
          <w:szCs w:val="18"/>
        </w:rPr>
        <w:t xml:space="preserve"> atau penamatan Kempen</w:t>
      </w:r>
      <w:r w:rsidR="004C4140" w:rsidRPr="00A4103D">
        <w:rPr>
          <w:rFonts w:ascii="Poppins" w:eastAsia="Times New Roman" w:hAnsi="Poppins" w:cs="Poppins"/>
          <w:sz w:val="18"/>
          <w:szCs w:val="18"/>
        </w:rPr>
        <w:t xml:space="preserve"> ini</w:t>
      </w:r>
      <w:r w:rsidRPr="00A4103D">
        <w:rPr>
          <w:rFonts w:ascii="Poppins" w:eastAsia="Times New Roman" w:hAnsi="Poppins" w:cs="Poppins"/>
          <w:sz w:val="18"/>
          <w:szCs w:val="18"/>
        </w:rPr>
        <w:t xml:space="preserve">. </w:t>
      </w:r>
    </w:p>
    <w:p w14:paraId="2A167D03" w14:textId="525DEABE" w:rsidR="00A26783" w:rsidRPr="00A4103D" w:rsidRDefault="00A26783"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Takaful Malaysia dan mana-mana pegawai, pekerja, wakil dan/atau ejen (termasuk tanpa had, mana-mana penyedia perkhidmatan pihak ketiga yang dilantik oleh Takaful Malaysia untuk tujuan Kempen) tidak akan bertanggungjawab terhadap sebarang kerugian secara langsung atau tidak langsung, khas atau berbangkit, kerosakan atau kecederaan dalam apa jua cara yang dialami atau dise</w:t>
      </w:r>
      <w:r w:rsidR="008C7938" w:rsidRPr="00A4103D">
        <w:rPr>
          <w:rFonts w:ascii="Poppins" w:hAnsi="Poppins" w:cs="Poppins"/>
          <w:sz w:val="18"/>
          <w:szCs w:val="18"/>
        </w:rPr>
        <w:t xml:space="preserve">babkan oleh </w:t>
      </w:r>
      <w:r w:rsidR="008C7938" w:rsidRPr="00A4103D">
        <w:rPr>
          <w:rFonts w:ascii="Poppins" w:hAnsi="Poppins" w:cs="Poppins"/>
          <w:sz w:val="18"/>
          <w:szCs w:val="18"/>
        </w:rPr>
        <w:lastRenderedPageBreak/>
        <w:t>Peserta</w:t>
      </w:r>
      <w:r w:rsidRPr="00A4103D">
        <w:rPr>
          <w:rFonts w:ascii="Poppins" w:hAnsi="Poppins" w:cs="Poppins"/>
          <w:sz w:val="18"/>
          <w:szCs w:val="18"/>
        </w:rPr>
        <w:t xml:space="preserve"> (termasuk tetapi tidak terhad kepada, kehilangan pendapatan, keuntungan atau muhibah) yang timbul daripada atau berkaitan dengan Kempen</w:t>
      </w:r>
      <w:r w:rsidR="004C4140" w:rsidRPr="00A4103D">
        <w:rPr>
          <w:rFonts w:ascii="Poppins" w:hAnsi="Poppins" w:cs="Poppins"/>
          <w:sz w:val="18"/>
          <w:szCs w:val="18"/>
        </w:rPr>
        <w:t xml:space="preserve"> ini</w:t>
      </w:r>
      <w:r w:rsidRPr="00A4103D">
        <w:rPr>
          <w:rFonts w:ascii="Poppins" w:hAnsi="Poppins" w:cs="Poppins"/>
          <w:sz w:val="18"/>
          <w:szCs w:val="18"/>
        </w:rPr>
        <w:t xml:space="preserve"> dan/atau penggunaan Hadiah; dan sebarang keingkaran kewajipannya di bawah Kempen</w:t>
      </w:r>
      <w:r w:rsidR="004C4140" w:rsidRPr="00A4103D">
        <w:rPr>
          <w:rFonts w:ascii="Poppins" w:hAnsi="Poppins" w:cs="Poppins"/>
          <w:sz w:val="18"/>
          <w:szCs w:val="18"/>
        </w:rPr>
        <w:t xml:space="preserve"> ini</w:t>
      </w:r>
      <w:r w:rsidRPr="00A4103D">
        <w:rPr>
          <w:rFonts w:ascii="Poppins" w:hAnsi="Poppins" w:cs="Poppins"/>
          <w:sz w:val="18"/>
          <w:szCs w:val="18"/>
        </w:rPr>
        <w:t xml:space="preserve"> disebabkan oleh sebarang peristiwa force majeure yang termasuk tetapi tidak terhad kepada tindakan Tuhan, peperangan, rusuhan, sekatan keluar, tindakan industri, kebakaran, banjir, kemarau, ribut,</w:t>
      </w:r>
      <w:r w:rsidR="0026205A" w:rsidRPr="00A4103D">
        <w:rPr>
          <w:rFonts w:ascii="Poppins" w:hAnsi="Poppins" w:cs="Poppins"/>
          <w:sz w:val="18"/>
          <w:szCs w:val="18"/>
        </w:rPr>
        <w:t xml:space="preserve"> wabak penyakit berjangkit (pandemik/epidemik),</w:t>
      </w:r>
      <w:r w:rsidRPr="00A4103D">
        <w:rPr>
          <w:rFonts w:ascii="Poppins" w:hAnsi="Poppins" w:cs="Poppins"/>
          <w:sz w:val="18"/>
          <w:szCs w:val="18"/>
        </w:rPr>
        <w:t xml:space="preserve"> atau sebarang kejadian di luar kawalan munasabah Takaful Malaysia.</w:t>
      </w:r>
    </w:p>
    <w:p w14:paraId="3BC6B627" w14:textId="26B4A24F" w:rsidR="00A26783" w:rsidRPr="00A4103D" w:rsidRDefault="004C4140"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T&amp;S</w:t>
      </w:r>
      <w:r w:rsidR="00A26783" w:rsidRPr="00A4103D">
        <w:rPr>
          <w:rFonts w:ascii="Poppins" w:hAnsi="Poppins" w:cs="Poppins"/>
          <w:sz w:val="18"/>
          <w:szCs w:val="18"/>
        </w:rPr>
        <w:t xml:space="preserve"> ini tertakluk di bawah dan ditafsirkan sesuai dengan Undang-Undang Malaysia dan Peserta/Pemenang bersetuju untuk patuh kepada bidang kuasa eksklusif Mahkamah Malaysia. </w:t>
      </w:r>
    </w:p>
    <w:p w14:paraId="5146DCBE" w14:textId="76044442" w:rsidR="00A26783" w:rsidRPr="00A4103D" w:rsidRDefault="00A26783" w:rsidP="00907434">
      <w:pPr>
        <w:pStyle w:val="ListParagraph"/>
        <w:numPr>
          <w:ilvl w:val="1"/>
          <w:numId w:val="1"/>
        </w:numPr>
        <w:autoSpaceDE w:val="0"/>
        <w:autoSpaceDN w:val="0"/>
        <w:adjustRightInd w:val="0"/>
        <w:spacing w:after="0" w:line="276" w:lineRule="auto"/>
        <w:jc w:val="both"/>
        <w:rPr>
          <w:rFonts w:ascii="Poppins" w:hAnsi="Poppins" w:cs="Poppins"/>
          <w:sz w:val="18"/>
          <w:szCs w:val="18"/>
        </w:rPr>
      </w:pPr>
      <w:r w:rsidRPr="00A4103D">
        <w:rPr>
          <w:rFonts w:ascii="Poppins" w:hAnsi="Poppins" w:cs="Poppins"/>
          <w:sz w:val="18"/>
          <w:szCs w:val="18"/>
        </w:rPr>
        <w:t>Ketidaksahan, kepenyalahan undang-undang atau ketidakmampuan penguatkuasaan sebarang terma di bawah ini haruslah tidak menjejaskan atau merencatkan kesinambun</w:t>
      </w:r>
      <w:r w:rsidR="004C4140" w:rsidRPr="00A4103D">
        <w:rPr>
          <w:rFonts w:ascii="Poppins" w:hAnsi="Poppins" w:cs="Poppins"/>
          <w:sz w:val="18"/>
          <w:szCs w:val="18"/>
        </w:rPr>
        <w:t>gan lain-lain T&amp;S Kempen ini.</w:t>
      </w:r>
    </w:p>
    <w:p w14:paraId="1CBB854D" w14:textId="1B6743B2" w:rsidR="00D0691A" w:rsidRPr="00A4103D" w:rsidRDefault="00D0691A" w:rsidP="00D0691A">
      <w:pPr>
        <w:autoSpaceDE w:val="0"/>
        <w:autoSpaceDN w:val="0"/>
        <w:adjustRightInd w:val="0"/>
        <w:spacing w:after="0" w:line="276" w:lineRule="auto"/>
        <w:jc w:val="both"/>
        <w:rPr>
          <w:rFonts w:ascii="Poppins" w:hAnsi="Poppins" w:cs="Poppins"/>
          <w:sz w:val="18"/>
          <w:szCs w:val="18"/>
        </w:rPr>
      </w:pPr>
    </w:p>
    <w:p w14:paraId="639CB9AF" w14:textId="7849B4A0" w:rsidR="00D0691A" w:rsidRPr="00A4103D" w:rsidRDefault="00D0691A" w:rsidP="00D0691A">
      <w:pPr>
        <w:autoSpaceDE w:val="0"/>
        <w:autoSpaceDN w:val="0"/>
        <w:adjustRightInd w:val="0"/>
        <w:spacing w:after="0" w:line="276" w:lineRule="auto"/>
        <w:jc w:val="both"/>
        <w:rPr>
          <w:rFonts w:ascii="Poppins" w:hAnsi="Poppins" w:cs="Poppins"/>
          <w:sz w:val="18"/>
          <w:szCs w:val="18"/>
        </w:rPr>
      </w:pPr>
      <w:r w:rsidRPr="00A4103D">
        <w:rPr>
          <w:rFonts w:ascii="Poppins" w:hAnsi="Poppins" w:cs="Poppins"/>
          <w:i/>
          <w:sz w:val="18"/>
          <w:szCs w:val="18"/>
        </w:rPr>
        <w:t xml:space="preserve">Nota: Sebelum mendaftar/menyertai </w:t>
      </w:r>
      <w:r w:rsidR="00FB155C" w:rsidRPr="00A4103D">
        <w:rPr>
          <w:rFonts w:ascii="Poppins" w:hAnsi="Poppins" w:cs="Poppins"/>
          <w:i/>
          <w:sz w:val="18"/>
          <w:szCs w:val="18"/>
        </w:rPr>
        <w:t>P</w:t>
      </w:r>
      <w:r w:rsidR="003F546D" w:rsidRPr="00A4103D">
        <w:rPr>
          <w:rFonts w:ascii="Poppins" w:hAnsi="Poppins" w:cs="Poppins"/>
          <w:i/>
          <w:sz w:val="18"/>
          <w:szCs w:val="18"/>
        </w:rPr>
        <w:t>roduk</w:t>
      </w:r>
      <w:r w:rsidR="00733AD4" w:rsidRPr="00A4103D">
        <w:rPr>
          <w:rFonts w:ascii="Poppins" w:hAnsi="Poppins" w:cs="Poppins"/>
          <w:i/>
          <w:sz w:val="18"/>
          <w:szCs w:val="18"/>
        </w:rPr>
        <w:t xml:space="preserve"> Kaotim</w:t>
      </w:r>
      <w:r w:rsidRPr="00A4103D">
        <w:rPr>
          <w:rFonts w:ascii="Poppins" w:hAnsi="Poppins" w:cs="Poppins"/>
          <w:i/>
          <w:sz w:val="18"/>
          <w:szCs w:val="18"/>
        </w:rPr>
        <w:t xml:space="preserve">, sila rujuk risalah produk kami, helaian </w:t>
      </w:r>
      <w:r w:rsidR="00F710BC" w:rsidRPr="00A4103D">
        <w:rPr>
          <w:rFonts w:ascii="Poppins" w:hAnsi="Poppins" w:cs="Poppins"/>
          <w:i/>
          <w:sz w:val="18"/>
          <w:szCs w:val="18"/>
        </w:rPr>
        <w:t>penerangan</w:t>
      </w:r>
      <w:r w:rsidRPr="00A4103D">
        <w:rPr>
          <w:rFonts w:ascii="Poppins" w:hAnsi="Poppins" w:cs="Poppins"/>
          <w:i/>
          <w:sz w:val="18"/>
          <w:szCs w:val="18"/>
        </w:rPr>
        <w:t xml:space="preserve"> produk dan sijil untuk butiran lanjut</w:t>
      </w:r>
      <w:r w:rsidRPr="00A4103D">
        <w:rPr>
          <w:rFonts w:ascii="Poppins" w:hAnsi="Poppins" w:cs="Poppins"/>
          <w:sz w:val="18"/>
          <w:szCs w:val="18"/>
        </w:rPr>
        <w:t>.</w:t>
      </w:r>
    </w:p>
    <w:sectPr w:rsidR="00D0691A" w:rsidRPr="00A4103D" w:rsidSect="00573FCB">
      <w:headerReference w:type="default" r:id="rId14"/>
      <w:footerReference w:type="default" r:id="rId15"/>
      <w:type w:val="continuous"/>
      <w:pgSz w:w="11906" w:h="16838"/>
      <w:pgMar w:top="1702" w:right="720" w:bottom="720" w:left="720" w:header="73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09C2" w14:textId="77777777" w:rsidR="005D0060" w:rsidRDefault="005D0060" w:rsidP="003B0552">
      <w:pPr>
        <w:spacing w:after="0" w:line="240" w:lineRule="auto"/>
      </w:pPr>
      <w:r>
        <w:separator/>
      </w:r>
    </w:p>
  </w:endnote>
  <w:endnote w:type="continuationSeparator" w:id="0">
    <w:p w14:paraId="28105C7B" w14:textId="77777777" w:rsidR="005D0060" w:rsidRDefault="005D0060" w:rsidP="003B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ourier New"/>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oppins" w:hAnsi="Poppins" w:cs="Poppins"/>
        <w:color w:val="767171" w:themeColor="background2" w:themeShade="80"/>
        <w:sz w:val="18"/>
        <w:szCs w:val="18"/>
      </w:rPr>
      <w:id w:val="-1883859709"/>
      <w:docPartObj>
        <w:docPartGallery w:val="Page Numbers (Bottom of Page)"/>
        <w:docPartUnique/>
      </w:docPartObj>
    </w:sdtPr>
    <w:sdtEndPr>
      <w:rPr>
        <w:noProof/>
      </w:rPr>
    </w:sdtEndPr>
    <w:sdtContent>
      <w:p w14:paraId="4A6BAEE5" w14:textId="4A11A56E" w:rsidR="001A6A77" w:rsidRPr="00981D76" w:rsidRDefault="00A92033" w:rsidP="00FE19E2">
        <w:pPr>
          <w:pStyle w:val="Footer"/>
          <w:ind w:right="-166"/>
          <w:jc w:val="right"/>
          <w:rPr>
            <w:rFonts w:ascii="Poppins" w:hAnsi="Poppins" w:cs="Poppins"/>
            <w:color w:val="767171" w:themeColor="background2" w:themeShade="80"/>
            <w:sz w:val="18"/>
            <w:szCs w:val="18"/>
          </w:rPr>
        </w:pPr>
        <w:r>
          <w:rPr>
            <w:rFonts w:ascii="Poppins" w:hAnsi="Poppins" w:cs="Poppins"/>
            <w:color w:val="767171" w:themeColor="background2" w:themeShade="80"/>
            <w:sz w:val="18"/>
            <w:szCs w:val="18"/>
          </w:rPr>
          <w:t>T&amp;S/MiniWorriesBigRewards/6/2025</w:t>
        </w:r>
        <w:r w:rsidR="003F42C0" w:rsidRPr="00981D76">
          <w:rPr>
            <w:rFonts w:ascii="Poppins" w:hAnsi="Poppins" w:cs="Poppins"/>
            <w:color w:val="767171" w:themeColor="background2" w:themeShade="80"/>
            <w:sz w:val="18"/>
            <w:szCs w:val="18"/>
          </w:rPr>
          <w:t xml:space="preserve"> </w:t>
        </w:r>
        <w:r w:rsidR="001A6A77" w:rsidRPr="00981D76">
          <w:rPr>
            <w:rFonts w:ascii="Poppins" w:hAnsi="Poppins" w:cs="Poppins"/>
            <w:bCs/>
            <w:color w:val="767171" w:themeColor="background2" w:themeShade="80"/>
            <w:sz w:val="18"/>
            <w:szCs w:val="18"/>
          </w:rPr>
          <w:fldChar w:fldCharType="begin"/>
        </w:r>
        <w:r w:rsidR="001A6A77" w:rsidRPr="00981D76">
          <w:rPr>
            <w:rFonts w:ascii="Poppins" w:hAnsi="Poppins" w:cs="Poppins"/>
            <w:bCs/>
            <w:color w:val="767171" w:themeColor="background2" w:themeShade="80"/>
            <w:sz w:val="18"/>
            <w:szCs w:val="18"/>
          </w:rPr>
          <w:instrText xml:space="preserve"> PAGE  \* Arabic  \* MERGEFORMAT </w:instrText>
        </w:r>
        <w:r w:rsidR="001A6A77" w:rsidRPr="00981D76">
          <w:rPr>
            <w:rFonts w:ascii="Poppins" w:hAnsi="Poppins" w:cs="Poppins"/>
            <w:bCs/>
            <w:color w:val="767171" w:themeColor="background2" w:themeShade="80"/>
            <w:sz w:val="18"/>
            <w:szCs w:val="18"/>
          </w:rPr>
          <w:fldChar w:fldCharType="separate"/>
        </w:r>
        <w:r w:rsidR="0068480E">
          <w:rPr>
            <w:rFonts w:ascii="Poppins" w:hAnsi="Poppins" w:cs="Poppins"/>
            <w:bCs/>
            <w:noProof/>
            <w:color w:val="767171" w:themeColor="background2" w:themeShade="80"/>
            <w:sz w:val="18"/>
            <w:szCs w:val="18"/>
          </w:rPr>
          <w:t>3</w:t>
        </w:r>
        <w:r w:rsidR="001A6A77" w:rsidRPr="00981D76">
          <w:rPr>
            <w:rFonts w:ascii="Poppins" w:hAnsi="Poppins" w:cs="Poppins"/>
            <w:bCs/>
            <w:color w:val="767171" w:themeColor="background2" w:themeShade="80"/>
            <w:sz w:val="18"/>
            <w:szCs w:val="18"/>
          </w:rPr>
          <w:fldChar w:fldCharType="end"/>
        </w:r>
        <w:r w:rsidR="001A6A77" w:rsidRPr="00981D76">
          <w:rPr>
            <w:rFonts w:ascii="Poppins" w:hAnsi="Poppins" w:cs="Poppins"/>
            <w:color w:val="767171" w:themeColor="background2" w:themeShade="80"/>
            <w:sz w:val="18"/>
            <w:szCs w:val="18"/>
          </w:rPr>
          <w:t xml:space="preserve"> </w:t>
        </w:r>
        <w:r w:rsidR="004D7DA2" w:rsidRPr="00981D76">
          <w:rPr>
            <w:rFonts w:ascii="Poppins" w:hAnsi="Poppins" w:cs="Poppins"/>
            <w:color w:val="767171" w:themeColor="background2" w:themeShade="80"/>
            <w:sz w:val="18"/>
            <w:szCs w:val="18"/>
          </w:rPr>
          <w:t>/</w:t>
        </w:r>
        <w:r w:rsidR="001A6A77" w:rsidRPr="00981D76">
          <w:rPr>
            <w:rFonts w:ascii="Poppins" w:hAnsi="Poppins" w:cs="Poppins"/>
            <w:color w:val="767171" w:themeColor="background2" w:themeShade="80"/>
            <w:sz w:val="18"/>
            <w:szCs w:val="18"/>
          </w:rPr>
          <w:t xml:space="preserve"> </w:t>
        </w:r>
        <w:r>
          <w:rPr>
            <w:rFonts w:ascii="Poppins" w:hAnsi="Poppins" w:cs="Poppins"/>
            <w:bCs/>
            <w:color w:val="767171" w:themeColor="background2" w:themeShade="80"/>
            <w:sz w:val="18"/>
            <w:szCs w:val="18"/>
          </w:rPr>
          <w:t>4</w:t>
        </w:r>
      </w:p>
    </w:sdtContent>
  </w:sdt>
  <w:p w14:paraId="5DD8C2FC" w14:textId="77777777" w:rsidR="001A6A77" w:rsidRDefault="001A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ADA7" w14:textId="77777777" w:rsidR="005D0060" w:rsidRDefault="005D0060" w:rsidP="003B0552">
      <w:pPr>
        <w:spacing w:after="0" w:line="240" w:lineRule="auto"/>
      </w:pPr>
      <w:r>
        <w:separator/>
      </w:r>
    </w:p>
  </w:footnote>
  <w:footnote w:type="continuationSeparator" w:id="0">
    <w:p w14:paraId="24774B31" w14:textId="77777777" w:rsidR="005D0060" w:rsidRDefault="005D0060" w:rsidP="003B0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349E" w14:textId="606E57D9" w:rsidR="001A6A77" w:rsidRDefault="006E144B">
    <w:pPr>
      <w:pStyle w:val="Header"/>
    </w:pPr>
    <w:r>
      <w:rPr>
        <w:noProof/>
        <w:lang w:eastAsia="en-MY"/>
      </w:rPr>
      <w:drawing>
        <wp:anchor distT="0" distB="0" distL="114300" distR="114300" simplePos="0" relativeHeight="251658240" behindDoc="1" locked="0" layoutInCell="1" allowOverlap="1" wp14:anchorId="40CA4E71" wp14:editId="70060108">
          <wp:simplePos x="0" y="0"/>
          <wp:positionH relativeFrom="margin">
            <wp:posOffset>-451485</wp:posOffset>
          </wp:positionH>
          <wp:positionV relativeFrom="page">
            <wp:posOffset>5715</wp:posOffset>
          </wp:positionV>
          <wp:extent cx="7548880" cy="106787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78795"/>
                  </a:xfrm>
                  <a:prstGeom prst="rect">
                    <a:avLst/>
                  </a:prstGeom>
                </pic:spPr>
              </pic:pic>
            </a:graphicData>
          </a:graphic>
          <wp14:sizeRelH relativeFrom="page">
            <wp14:pctWidth>0</wp14:pctWidth>
          </wp14:sizeRelH>
          <wp14:sizeRelV relativeFrom="page">
            <wp14:pctHeight>0</wp14:pctHeight>
          </wp14:sizeRelV>
        </wp:anchor>
      </w:drawing>
    </w:r>
    <w:r w:rsidR="001A6A77">
      <w:rPr>
        <w:noProof/>
        <w:lang w:eastAsia="en-MY"/>
      </w:rPr>
      <mc:AlternateContent>
        <mc:Choice Requires="wps">
          <w:drawing>
            <wp:anchor distT="45720" distB="45720" distL="114300" distR="114300" simplePos="0" relativeHeight="251660288" behindDoc="0" locked="0" layoutInCell="1" allowOverlap="1" wp14:anchorId="6AA9438F" wp14:editId="37FB4981">
              <wp:simplePos x="0" y="0"/>
              <wp:positionH relativeFrom="margin">
                <wp:posOffset>3314700</wp:posOffset>
              </wp:positionH>
              <wp:positionV relativeFrom="page">
                <wp:posOffset>101600</wp:posOffset>
              </wp:positionV>
              <wp:extent cx="3657600" cy="698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98500"/>
                      </a:xfrm>
                      <a:prstGeom prst="rect">
                        <a:avLst/>
                      </a:prstGeom>
                      <a:noFill/>
                      <a:ln w="9525">
                        <a:noFill/>
                        <a:miter lim="800000"/>
                        <a:headEnd/>
                        <a:tailEnd/>
                      </a:ln>
                    </wps:spPr>
                    <wps:txbx>
                      <w:txbxContent>
                        <w:p w14:paraId="0EF0BA82" w14:textId="77777777" w:rsidR="002F4A8B" w:rsidRPr="004B24A7" w:rsidRDefault="002F4A8B" w:rsidP="002F4A8B">
                          <w:pPr>
                            <w:autoSpaceDE w:val="0"/>
                            <w:autoSpaceDN w:val="0"/>
                            <w:adjustRightInd w:val="0"/>
                            <w:spacing w:after="0" w:line="240" w:lineRule="auto"/>
                            <w:jc w:val="right"/>
                            <w:rPr>
                              <w:rFonts w:ascii="Poppins" w:hAnsi="Poppins" w:cs="Poppins"/>
                              <w:b/>
                              <w:bCs/>
                              <w:color w:val="636467"/>
                              <w:sz w:val="20"/>
                              <w:szCs w:val="20"/>
                            </w:rPr>
                          </w:pPr>
                          <w:r w:rsidRPr="004B24A7">
                            <w:rPr>
                              <w:rFonts w:ascii="Poppins" w:hAnsi="Poppins" w:cs="Poppins"/>
                              <w:b/>
                              <w:bCs/>
                              <w:color w:val="636467"/>
                              <w:sz w:val="20"/>
                              <w:szCs w:val="20"/>
                            </w:rPr>
                            <w:t>Terma &amp; Syarat</w:t>
                          </w:r>
                        </w:p>
                        <w:p w14:paraId="0EA2D876" w14:textId="72F8B185" w:rsidR="003F42C0" w:rsidRPr="004B24A7" w:rsidRDefault="003C0E0C" w:rsidP="003F42C0">
                          <w:pPr>
                            <w:autoSpaceDE w:val="0"/>
                            <w:autoSpaceDN w:val="0"/>
                            <w:adjustRightInd w:val="0"/>
                            <w:spacing w:after="0" w:line="240" w:lineRule="auto"/>
                            <w:jc w:val="right"/>
                            <w:rPr>
                              <w:rFonts w:ascii="Poppins" w:hAnsi="Poppins" w:cs="Poppins"/>
                              <w:b/>
                              <w:bCs/>
                              <w:color w:val="00803E"/>
                              <w:sz w:val="20"/>
                              <w:szCs w:val="20"/>
                            </w:rPr>
                          </w:pPr>
                          <w:r>
                            <w:rPr>
                              <w:rFonts w:ascii="Poppins" w:hAnsi="Poppins" w:cs="Poppins"/>
                              <w:b/>
                              <w:bCs/>
                              <w:color w:val="00803E"/>
                              <w:sz w:val="20"/>
                              <w:szCs w:val="20"/>
                            </w:rPr>
                            <w:t>Mini Worries, Big Rewards</w:t>
                          </w:r>
                        </w:p>
                        <w:p w14:paraId="00220FB0" w14:textId="163BDB10" w:rsidR="00222E9F" w:rsidRPr="004B24A7" w:rsidRDefault="003C0E0C" w:rsidP="00222E9F">
                          <w:pPr>
                            <w:jc w:val="right"/>
                            <w:rPr>
                              <w:rFonts w:ascii="Poppins" w:hAnsi="Poppins" w:cs="Poppins"/>
                              <w:b/>
                              <w:bCs/>
                              <w:color w:val="00803E"/>
                              <w:sz w:val="20"/>
                              <w:szCs w:val="20"/>
                            </w:rPr>
                          </w:pPr>
                          <w:r>
                            <w:rPr>
                              <w:rFonts w:ascii="Poppins" w:hAnsi="Poppins" w:cs="Poppins"/>
                              <w:b/>
                              <w:bCs/>
                              <w:color w:val="00803E"/>
                              <w:sz w:val="20"/>
                              <w:szCs w:val="20"/>
                            </w:rPr>
                            <w:t xml:space="preserve">1 Jun 2025 – 31 Ogos </w:t>
                          </w:r>
                          <w:r w:rsidR="00981D76" w:rsidRPr="004B24A7">
                            <w:rPr>
                              <w:rFonts w:ascii="Poppins" w:hAnsi="Poppins" w:cs="Poppins"/>
                              <w:b/>
                              <w:bCs/>
                              <w:color w:val="00803E"/>
                              <w:sz w:val="20"/>
                              <w:szCs w:val="20"/>
                            </w:rPr>
                            <w:t>2025</w:t>
                          </w:r>
                        </w:p>
                        <w:p w14:paraId="69699C33" w14:textId="77777777" w:rsidR="001A6A77" w:rsidRPr="004B24A7" w:rsidRDefault="001A6A77" w:rsidP="00C90CC3">
                          <w:pPr>
                            <w:jc w:val="right"/>
                            <w:rPr>
                              <w:rFonts w:ascii="Poppins" w:hAnsi="Poppins" w:cs="Poppins"/>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A9438F" id="_x0000_t202" coordsize="21600,21600" o:spt="202" path="m,l,21600r21600,l21600,xe">
              <v:stroke joinstyle="miter"/>
              <v:path gradientshapeok="t" o:connecttype="rect"/>
            </v:shapetype>
            <v:shape id="Text Box 2" o:spid="_x0000_s1026" type="#_x0000_t202" style="position:absolute;margin-left:261pt;margin-top:8pt;width:4in;height: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" filled="f" stroked="f">
              <v:textbox>
                <w:txbxContent>
                  <w:p w14:paraId="0EF0BA82" w14:textId="77777777" w:rsidR="002F4A8B" w:rsidRPr="004B24A7" w:rsidRDefault="002F4A8B" w:rsidP="002F4A8B">
                    <w:pPr>
                      <w:autoSpaceDE w:val="0"/>
                      <w:autoSpaceDN w:val="0"/>
                      <w:adjustRightInd w:val="0"/>
                      <w:spacing w:after="0" w:line="240" w:lineRule="auto"/>
                      <w:jc w:val="right"/>
                      <w:rPr>
                        <w:rFonts w:ascii="Poppins" w:hAnsi="Poppins" w:cs="Poppins"/>
                        <w:b/>
                        <w:bCs/>
                        <w:color w:val="636467"/>
                        <w:sz w:val="20"/>
                        <w:szCs w:val="20"/>
                      </w:rPr>
                    </w:pPr>
                    <w:r w:rsidRPr="004B24A7">
                      <w:rPr>
                        <w:rFonts w:ascii="Poppins" w:hAnsi="Poppins" w:cs="Poppins"/>
                        <w:b/>
                        <w:bCs/>
                        <w:color w:val="636467"/>
                        <w:sz w:val="20"/>
                        <w:szCs w:val="20"/>
                      </w:rPr>
                      <w:t>Terma &amp; Syarat</w:t>
                    </w:r>
                  </w:p>
                  <w:p w14:paraId="0EA2D876" w14:textId="72F8B185" w:rsidR="003F42C0" w:rsidRPr="004B24A7" w:rsidRDefault="003C0E0C" w:rsidP="003F42C0">
                    <w:pPr>
                      <w:autoSpaceDE w:val="0"/>
                      <w:autoSpaceDN w:val="0"/>
                      <w:adjustRightInd w:val="0"/>
                      <w:spacing w:after="0" w:line="240" w:lineRule="auto"/>
                      <w:jc w:val="right"/>
                      <w:rPr>
                        <w:rFonts w:ascii="Poppins" w:hAnsi="Poppins" w:cs="Poppins"/>
                        <w:b/>
                        <w:bCs/>
                        <w:color w:val="00803E"/>
                        <w:sz w:val="20"/>
                        <w:szCs w:val="20"/>
                      </w:rPr>
                    </w:pPr>
                    <w:r>
                      <w:rPr>
                        <w:rFonts w:ascii="Poppins" w:hAnsi="Poppins" w:cs="Poppins"/>
                        <w:b/>
                        <w:bCs/>
                        <w:color w:val="00803E"/>
                        <w:sz w:val="20"/>
                        <w:szCs w:val="20"/>
                      </w:rPr>
                      <w:t>Mini Worries, Big Rewards</w:t>
                    </w:r>
                  </w:p>
                  <w:p w14:paraId="00220FB0" w14:textId="163BDB10" w:rsidR="00222E9F" w:rsidRPr="004B24A7" w:rsidRDefault="003C0E0C" w:rsidP="00222E9F">
                    <w:pPr>
                      <w:jc w:val="right"/>
                      <w:rPr>
                        <w:rFonts w:ascii="Poppins" w:hAnsi="Poppins" w:cs="Poppins"/>
                        <w:b/>
                        <w:bCs/>
                        <w:color w:val="00803E"/>
                        <w:sz w:val="20"/>
                        <w:szCs w:val="20"/>
                      </w:rPr>
                    </w:pPr>
                    <w:r>
                      <w:rPr>
                        <w:rFonts w:ascii="Poppins" w:hAnsi="Poppins" w:cs="Poppins"/>
                        <w:b/>
                        <w:bCs/>
                        <w:color w:val="00803E"/>
                        <w:sz w:val="20"/>
                        <w:szCs w:val="20"/>
                      </w:rPr>
                      <w:t xml:space="preserve">1 Jun 2025 – 31 Ogos </w:t>
                    </w:r>
                    <w:r w:rsidR="00981D76" w:rsidRPr="004B24A7">
                      <w:rPr>
                        <w:rFonts w:ascii="Poppins" w:hAnsi="Poppins" w:cs="Poppins"/>
                        <w:b/>
                        <w:bCs/>
                        <w:color w:val="00803E"/>
                        <w:sz w:val="20"/>
                        <w:szCs w:val="20"/>
                      </w:rPr>
                      <w:t>2025</w:t>
                    </w:r>
                  </w:p>
                  <w:p w14:paraId="69699C33" w14:textId="77777777" w:rsidR="001A6A77" w:rsidRPr="004B24A7" w:rsidRDefault="001A6A77" w:rsidP="00C90CC3">
                    <w:pPr>
                      <w:jc w:val="right"/>
                      <w:rPr>
                        <w:rFonts w:ascii="Poppins" w:hAnsi="Poppins" w:cs="Poppins"/>
                        <w:sz w:val="20"/>
                        <w:szCs w:val="20"/>
                      </w:rPr>
                    </w:pP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931"/>
    <w:multiLevelType w:val="hybridMultilevel"/>
    <w:tmpl w:val="138E733E"/>
    <w:lvl w:ilvl="0" w:tplc="02361CDA">
      <w:start w:val="1"/>
      <w:numFmt w:val="lowerLetter"/>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9F2004"/>
    <w:multiLevelType w:val="multilevel"/>
    <w:tmpl w:val="88525870"/>
    <w:lvl w:ilvl="0">
      <w:start w:val="1"/>
      <w:numFmt w:val="decimal"/>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Letter"/>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C7E64E8"/>
    <w:multiLevelType w:val="multilevel"/>
    <w:tmpl w:val="C77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B3838"/>
    <w:multiLevelType w:val="hybridMultilevel"/>
    <w:tmpl w:val="D2209750"/>
    <w:lvl w:ilvl="0" w:tplc="2098CD6C">
      <w:start w:val="1"/>
      <w:numFmt w:val="lowerLetter"/>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05A29F1"/>
    <w:multiLevelType w:val="hybridMultilevel"/>
    <w:tmpl w:val="9724B40E"/>
    <w:lvl w:ilvl="0" w:tplc="44090019">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9">
      <w:start w:val="1"/>
      <w:numFmt w:val="lowerLetter"/>
      <w:lvlText w:val="%3."/>
      <w:lvlJc w:val="lef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15:restartNumberingAfterBreak="0">
    <w:nsid w:val="30684767"/>
    <w:multiLevelType w:val="hybridMultilevel"/>
    <w:tmpl w:val="FBBE698A"/>
    <w:lvl w:ilvl="0" w:tplc="44090019">
      <w:start w:val="1"/>
      <w:numFmt w:val="lowerLetter"/>
      <w:lvlText w:val="%1."/>
      <w:lvlJc w:val="left"/>
      <w:pPr>
        <w:ind w:left="1800" w:hanging="360"/>
      </w:p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15:restartNumberingAfterBreak="0">
    <w:nsid w:val="3F5737A7"/>
    <w:multiLevelType w:val="hybridMultilevel"/>
    <w:tmpl w:val="6272031E"/>
    <w:lvl w:ilvl="0" w:tplc="6A025266">
      <w:start w:val="1"/>
      <w:numFmt w:val="lowerLetter"/>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3A973CB"/>
    <w:multiLevelType w:val="hybridMultilevel"/>
    <w:tmpl w:val="F738C7EA"/>
    <w:lvl w:ilvl="0" w:tplc="44090019">
      <w:start w:val="1"/>
      <w:numFmt w:val="lowerLetter"/>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61D0A9F"/>
    <w:multiLevelType w:val="multilevel"/>
    <w:tmpl w:val="413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D2CDF"/>
    <w:multiLevelType w:val="hybridMultilevel"/>
    <w:tmpl w:val="3DD8FDFA"/>
    <w:lvl w:ilvl="0" w:tplc="4409001B">
      <w:start w:val="1"/>
      <w:numFmt w:val="lowerRoman"/>
      <w:lvlText w:val="%1."/>
      <w:lvlJc w:val="right"/>
      <w:pPr>
        <w:ind w:left="1440" w:hanging="360"/>
      </w:p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15:restartNumberingAfterBreak="0">
    <w:nsid w:val="7B217BC0"/>
    <w:multiLevelType w:val="hybridMultilevel"/>
    <w:tmpl w:val="E8441D98"/>
    <w:lvl w:ilvl="0" w:tplc="4409001B">
      <w:start w:val="1"/>
      <w:numFmt w:val="lowerRoman"/>
      <w:lvlText w:val="%1."/>
      <w:lvlJc w:val="right"/>
      <w:pPr>
        <w:ind w:left="1080" w:hanging="360"/>
      </w:pPr>
    </w:lvl>
    <w:lvl w:ilvl="1" w:tplc="A6F217C4">
      <w:numFmt w:val="bullet"/>
      <w:lvlText w:val="-"/>
      <w:lvlJc w:val="left"/>
      <w:pPr>
        <w:ind w:left="1800" w:hanging="360"/>
      </w:pPr>
      <w:rPr>
        <w:rFonts w:ascii="Poppins" w:eastAsiaTheme="minorHAnsi" w:hAnsi="Poppins" w:cs="Poppins" w:hint="default"/>
      </w:r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10"/>
  </w:num>
  <w:num w:numId="3">
    <w:abstractNumId w:val="9"/>
  </w:num>
  <w:num w:numId="4">
    <w:abstractNumId w:val="0"/>
  </w:num>
  <w:num w:numId="5">
    <w:abstractNumId w:val="6"/>
  </w:num>
  <w:num w:numId="6">
    <w:abstractNumId w:val="3"/>
  </w:num>
  <w:num w:numId="7">
    <w:abstractNumId w:val="7"/>
  </w:num>
  <w:num w:numId="8">
    <w:abstractNumId w:val="5"/>
  </w:num>
  <w:num w:numId="9">
    <w:abstractNumId w:val="4"/>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52"/>
    <w:rsid w:val="0001120F"/>
    <w:rsid w:val="00013EF4"/>
    <w:rsid w:val="000276C5"/>
    <w:rsid w:val="00030499"/>
    <w:rsid w:val="000317B0"/>
    <w:rsid w:val="00062A1D"/>
    <w:rsid w:val="00062A7F"/>
    <w:rsid w:val="0006323A"/>
    <w:rsid w:val="00071B19"/>
    <w:rsid w:val="00083C84"/>
    <w:rsid w:val="00084AE8"/>
    <w:rsid w:val="00090517"/>
    <w:rsid w:val="000A5AC8"/>
    <w:rsid w:val="000B6D38"/>
    <w:rsid w:val="000C0059"/>
    <w:rsid w:val="000C310A"/>
    <w:rsid w:val="000C3872"/>
    <w:rsid w:val="000C5C00"/>
    <w:rsid w:val="000C5FF6"/>
    <w:rsid w:val="000C69DE"/>
    <w:rsid w:val="000C7E9F"/>
    <w:rsid w:val="000D539F"/>
    <w:rsid w:val="000E106D"/>
    <w:rsid w:val="000E2C45"/>
    <w:rsid w:val="000F2811"/>
    <w:rsid w:val="00105324"/>
    <w:rsid w:val="00111C1C"/>
    <w:rsid w:val="00112084"/>
    <w:rsid w:val="001223B0"/>
    <w:rsid w:val="00144059"/>
    <w:rsid w:val="0015066C"/>
    <w:rsid w:val="001566B8"/>
    <w:rsid w:val="0016031E"/>
    <w:rsid w:val="00172113"/>
    <w:rsid w:val="001A0546"/>
    <w:rsid w:val="001A0D9B"/>
    <w:rsid w:val="001A503F"/>
    <w:rsid w:val="001A6A77"/>
    <w:rsid w:val="001B493F"/>
    <w:rsid w:val="001C197D"/>
    <w:rsid w:val="001C42AA"/>
    <w:rsid w:val="001C6F9B"/>
    <w:rsid w:val="001D0F9D"/>
    <w:rsid w:val="001D176C"/>
    <w:rsid w:val="001D2385"/>
    <w:rsid w:val="001D6104"/>
    <w:rsid w:val="001E4AD8"/>
    <w:rsid w:val="001F1D44"/>
    <w:rsid w:val="00205397"/>
    <w:rsid w:val="00207B42"/>
    <w:rsid w:val="00214EB2"/>
    <w:rsid w:val="00222E9F"/>
    <w:rsid w:val="00225D07"/>
    <w:rsid w:val="00246294"/>
    <w:rsid w:val="00247A13"/>
    <w:rsid w:val="00252C90"/>
    <w:rsid w:val="0026205A"/>
    <w:rsid w:val="00266127"/>
    <w:rsid w:val="00273C21"/>
    <w:rsid w:val="002745E0"/>
    <w:rsid w:val="00281AEA"/>
    <w:rsid w:val="0029256F"/>
    <w:rsid w:val="002B06D2"/>
    <w:rsid w:val="002B5E32"/>
    <w:rsid w:val="002C2350"/>
    <w:rsid w:val="002C470B"/>
    <w:rsid w:val="002D539E"/>
    <w:rsid w:val="002E092F"/>
    <w:rsid w:val="002E0B19"/>
    <w:rsid w:val="002E4B43"/>
    <w:rsid w:val="002F4A8B"/>
    <w:rsid w:val="002F75BC"/>
    <w:rsid w:val="00307753"/>
    <w:rsid w:val="0031144B"/>
    <w:rsid w:val="003121E0"/>
    <w:rsid w:val="003224BD"/>
    <w:rsid w:val="00325E35"/>
    <w:rsid w:val="00326FEF"/>
    <w:rsid w:val="00332444"/>
    <w:rsid w:val="003412B1"/>
    <w:rsid w:val="00377489"/>
    <w:rsid w:val="00381092"/>
    <w:rsid w:val="0038399A"/>
    <w:rsid w:val="003878F4"/>
    <w:rsid w:val="0039288B"/>
    <w:rsid w:val="00393DCE"/>
    <w:rsid w:val="00394DF9"/>
    <w:rsid w:val="003A075D"/>
    <w:rsid w:val="003A1195"/>
    <w:rsid w:val="003A25B6"/>
    <w:rsid w:val="003A3DAA"/>
    <w:rsid w:val="003B0552"/>
    <w:rsid w:val="003B05A2"/>
    <w:rsid w:val="003B05D7"/>
    <w:rsid w:val="003B2FC1"/>
    <w:rsid w:val="003C0E0C"/>
    <w:rsid w:val="003C2EF3"/>
    <w:rsid w:val="003D1277"/>
    <w:rsid w:val="003D2D80"/>
    <w:rsid w:val="003D5812"/>
    <w:rsid w:val="003D6CFD"/>
    <w:rsid w:val="003E328A"/>
    <w:rsid w:val="003E6AF0"/>
    <w:rsid w:val="003F42C0"/>
    <w:rsid w:val="003F546D"/>
    <w:rsid w:val="003F5ECF"/>
    <w:rsid w:val="00421ACC"/>
    <w:rsid w:val="0043323B"/>
    <w:rsid w:val="00440458"/>
    <w:rsid w:val="0044075F"/>
    <w:rsid w:val="00444A45"/>
    <w:rsid w:val="00460874"/>
    <w:rsid w:val="004629B2"/>
    <w:rsid w:val="004808C6"/>
    <w:rsid w:val="00480C66"/>
    <w:rsid w:val="00481F40"/>
    <w:rsid w:val="0049133C"/>
    <w:rsid w:val="0049337C"/>
    <w:rsid w:val="004A7AC0"/>
    <w:rsid w:val="004B24A7"/>
    <w:rsid w:val="004C4140"/>
    <w:rsid w:val="004D132B"/>
    <w:rsid w:val="004D2852"/>
    <w:rsid w:val="004D7DA2"/>
    <w:rsid w:val="004E10DD"/>
    <w:rsid w:val="004F0013"/>
    <w:rsid w:val="00506F8D"/>
    <w:rsid w:val="0051012E"/>
    <w:rsid w:val="005160B8"/>
    <w:rsid w:val="0052377E"/>
    <w:rsid w:val="00540DA7"/>
    <w:rsid w:val="0054179F"/>
    <w:rsid w:val="00543116"/>
    <w:rsid w:val="0054577B"/>
    <w:rsid w:val="00546275"/>
    <w:rsid w:val="00555895"/>
    <w:rsid w:val="00561399"/>
    <w:rsid w:val="005629F1"/>
    <w:rsid w:val="00571243"/>
    <w:rsid w:val="0057201E"/>
    <w:rsid w:val="00573FCB"/>
    <w:rsid w:val="005A61BE"/>
    <w:rsid w:val="005B6623"/>
    <w:rsid w:val="005C4993"/>
    <w:rsid w:val="005C6500"/>
    <w:rsid w:val="005D0060"/>
    <w:rsid w:val="005D52DB"/>
    <w:rsid w:val="005E47B5"/>
    <w:rsid w:val="00606ECB"/>
    <w:rsid w:val="00616B1E"/>
    <w:rsid w:val="00617C5B"/>
    <w:rsid w:val="006208CD"/>
    <w:rsid w:val="00622971"/>
    <w:rsid w:val="00630C2C"/>
    <w:rsid w:val="00640E02"/>
    <w:rsid w:val="00650214"/>
    <w:rsid w:val="00656EAB"/>
    <w:rsid w:val="0066047A"/>
    <w:rsid w:val="00666149"/>
    <w:rsid w:val="00680A86"/>
    <w:rsid w:val="00682352"/>
    <w:rsid w:val="0068480E"/>
    <w:rsid w:val="00686C23"/>
    <w:rsid w:val="00695E27"/>
    <w:rsid w:val="006A4510"/>
    <w:rsid w:val="006A4611"/>
    <w:rsid w:val="006A597A"/>
    <w:rsid w:val="006C7050"/>
    <w:rsid w:val="006D04EE"/>
    <w:rsid w:val="006E144B"/>
    <w:rsid w:val="006E2B58"/>
    <w:rsid w:val="006E37C8"/>
    <w:rsid w:val="006E3D1C"/>
    <w:rsid w:val="006F0A00"/>
    <w:rsid w:val="006F63CD"/>
    <w:rsid w:val="00714E50"/>
    <w:rsid w:val="00722083"/>
    <w:rsid w:val="0072528C"/>
    <w:rsid w:val="00733AD4"/>
    <w:rsid w:val="007457EA"/>
    <w:rsid w:val="00746536"/>
    <w:rsid w:val="00746947"/>
    <w:rsid w:val="00750ED1"/>
    <w:rsid w:val="00766722"/>
    <w:rsid w:val="00785D2C"/>
    <w:rsid w:val="00790CF6"/>
    <w:rsid w:val="00790EA9"/>
    <w:rsid w:val="00792238"/>
    <w:rsid w:val="00792E89"/>
    <w:rsid w:val="00796705"/>
    <w:rsid w:val="007C1ABC"/>
    <w:rsid w:val="007C56DA"/>
    <w:rsid w:val="007C7277"/>
    <w:rsid w:val="007C72C0"/>
    <w:rsid w:val="007D11FF"/>
    <w:rsid w:val="007D2DA7"/>
    <w:rsid w:val="007D550E"/>
    <w:rsid w:val="007E6F01"/>
    <w:rsid w:val="007E7208"/>
    <w:rsid w:val="007F0D13"/>
    <w:rsid w:val="007F5426"/>
    <w:rsid w:val="007F5E86"/>
    <w:rsid w:val="007F7F4A"/>
    <w:rsid w:val="008025DD"/>
    <w:rsid w:val="00805E9E"/>
    <w:rsid w:val="00812F04"/>
    <w:rsid w:val="0081395E"/>
    <w:rsid w:val="008170AE"/>
    <w:rsid w:val="00827937"/>
    <w:rsid w:val="00836087"/>
    <w:rsid w:val="00836675"/>
    <w:rsid w:val="0084179F"/>
    <w:rsid w:val="00847389"/>
    <w:rsid w:val="008502AD"/>
    <w:rsid w:val="008532FE"/>
    <w:rsid w:val="008543C7"/>
    <w:rsid w:val="00854996"/>
    <w:rsid w:val="00856152"/>
    <w:rsid w:val="0086010B"/>
    <w:rsid w:val="0088397C"/>
    <w:rsid w:val="00883CED"/>
    <w:rsid w:val="00887583"/>
    <w:rsid w:val="00887A55"/>
    <w:rsid w:val="008940A0"/>
    <w:rsid w:val="00896BB6"/>
    <w:rsid w:val="008B22D3"/>
    <w:rsid w:val="008B7C2C"/>
    <w:rsid w:val="008C5DD9"/>
    <w:rsid w:val="008C7938"/>
    <w:rsid w:val="008E3F33"/>
    <w:rsid w:val="009054B6"/>
    <w:rsid w:val="00907434"/>
    <w:rsid w:val="00907F82"/>
    <w:rsid w:val="00912FB8"/>
    <w:rsid w:val="0092716F"/>
    <w:rsid w:val="00931C4D"/>
    <w:rsid w:val="00932318"/>
    <w:rsid w:val="00936463"/>
    <w:rsid w:val="00940542"/>
    <w:rsid w:val="0094354F"/>
    <w:rsid w:val="00943FFD"/>
    <w:rsid w:val="00946E5C"/>
    <w:rsid w:val="00955926"/>
    <w:rsid w:val="0096054F"/>
    <w:rsid w:val="0096469A"/>
    <w:rsid w:val="00966C3E"/>
    <w:rsid w:val="00975962"/>
    <w:rsid w:val="0097724D"/>
    <w:rsid w:val="00981D76"/>
    <w:rsid w:val="00985A6B"/>
    <w:rsid w:val="00986387"/>
    <w:rsid w:val="00992DEE"/>
    <w:rsid w:val="009A775E"/>
    <w:rsid w:val="009B5CC6"/>
    <w:rsid w:val="009D18C9"/>
    <w:rsid w:val="009D1DCD"/>
    <w:rsid w:val="009D3313"/>
    <w:rsid w:val="009D3C4B"/>
    <w:rsid w:val="009E1002"/>
    <w:rsid w:val="009E1718"/>
    <w:rsid w:val="009E5B15"/>
    <w:rsid w:val="009E7B37"/>
    <w:rsid w:val="009F3741"/>
    <w:rsid w:val="009F6B1A"/>
    <w:rsid w:val="009F7081"/>
    <w:rsid w:val="009F712A"/>
    <w:rsid w:val="00A11D27"/>
    <w:rsid w:val="00A123B7"/>
    <w:rsid w:val="00A12A5E"/>
    <w:rsid w:val="00A26028"/>
    <w:rsid w:val="00A26783"/>
    <w:rsid w:val="00A30FC8"/>
    <w:rsid w:val="00A36A9D"/>
    <w:rsid w:val="00A4103D"/>
    <w:rsid w:val="00A46A8F"/>
    <w:rsid w:val="00A55DEA"/>
    <w:rsid w:val="00A621F8"/>
    <w:rsid w:val="00A64499"/>
    <w:rsid w:val="00A70E76"/>
    <w:rsid w:val="00A733FB"/>
    <w:rsid w:val="00A7666B"/>
    <w:rsid w:val="00A92033"/>
    <w:rsid w:val="00A93380"/>
    <w:rsid w:val="00A94969"/>
    <w:rsid w:val="00AB5DF9"/>
    <w:rsid w:val="00AC3840"/>
    <w:rsid w:val="00AC5CC5"/>
    <w:rsid w:val="00AC7EB3"/>
    <w:rsid w:val="00AE0CE7"/>
    <w:rsid w:val="00AE3FD7"/>
    <w:rsid w:val="00AE5FCF"/>
    <w:rsid w:val="00AE668B"/>
    <w:rsid w:val="00AE7DAF"/>
    <w:rsid w:val="00AF2832"/>
    <w:rsid w:val="00AF59A1"/>
    <w:rsid w:val="00B203A2"/>
    <w:rsid w:val="00B21059"/>
    <w:rsid w:val="00B21E08"/>
    <w:rsid w:val="00B2454F"/>
    <w:rsid w:val="00B30C39"/>
    <w:rsid w:val="00B33DB0"/>
    <w:rsid w:val="00B4148F"/>
    <w:rsid w:val="00B50C88"/>
    <w:rsid w:val="00B51DB0"/>
    <w:rsid w:val="00B53E55"/>
    <w:rsid w:val="00B54AB1"/>
    <w:rsid w:val="00B56560"/>
    <w:rsid w:val="00B60C04"/>
    <w:rsid w:val="00B61D80"/>
    <w:rsid w:val="00B642AC"/>
    <w:rsid w:val="00B84DB6"/>
    <w:rsid w:val="00B87370"/>
    <w:rsid w:val="00B87C0D"/>
    <w:rsid w:val="00B9117D"/>
    <w:rsid w:val="00BA2F36"/>
    <w:rsid w:val="00BB7847"/>
    <w:rsid w:val="00BC6628"/>
    <w:rsid w:val="00BD3927"/>
    <w:rsid w:val="00BE10A3"/>
    <w:rsid w:val="00BE7ECD"/>
    <w:rsid w:val="00BF2D39"/>
    <w:rsid w:val="00C01708"/>
    <w:rsid w:val="00C02609"/>
    <w:rsid w:val="00C04394"/>
    <w:rsid w:val="00C43D2D"/>
    <w:rsid w:val="00C44671"/>
    <w:rsid w:val="00C50A49"/>
    <w:rsid w:val="00C53F51"/>
    <w:rsid w:val="00C64BC7"/>
    <w:rsid w:val="00C6567A"/>
    <w:rsid w:val="00C662A3"/>
    <w:rsid w:val="00C83DE1"/>
    <w:rsid w:val="00C90CC3"/>
    <w:rsid w:val="00C931E1"/>
    <w:rsid w:val="00C93887"/>
    <w:rsid w:val="00C96DCD"/>
    <w:rsid w:val="00CA271C"/>
    <w:rsid w:val="00CA57CE"/>
    <w:rsid w:val="00CB01ED"/>
    <w:rsid w:val="00CB2A3E"/>
    <w:rsid w:val="00CB2FD3"/>
    <w:rsid w:val="00CB6A1B"/>
    <w:rsid w:val="00CC48B5"/>
    <w:rsid w:val="00CC545B"/>
    <w:rsid w:val="00CD57C8"/>
    <w:rsid w:val="00CD7D4A"/>
    <w:rsid w:val="00CF42C4"/>
    <w:rsid w:val="00CF6646"/>
    <w:rsid w:val="00D02DE3"/>
    <w:rsid w:val="00D0691A"/>
    <w:rsid w:val="00D15C68"/>
    <w:rsid w:val="00D16DE3"/>
    <w:rsid w:val="00D37A22"/>
    <w:rsid w:val="00D46A5C"/>
    <w:rsid w:val="00D46C5A"/>
    <w:rsid w:val="00D5281A"/>
    <w:rsid w:val="00D76578"/>
    <w:rsid w:val="00D95AD2"/>
    <w:rsid w:val="00DA106E"/>
    <w:rsid w:val="00DA17E0"/>
    <w:rsid w:val="00DB77CF"/>
    <w:rsid w:val="00DC160A"/>
    <w:rsid w:val="00DC41BA"/>
    <w:rsid w:val="00DC5A85"/>
    <w:rsid w:val="00DC768D"/>
    <w:rsid w:val="00DD07FB"/>
    <w:rsid w:val="00DD6297"/>
    <w:rsid w:val="00DD66E9"/>
    <w:rsid w:val="00DE0DC4"/>
    <w:rsid w:val="00E0004E"/>
    <w:rsid w:val="00E02740"/>
    <w:rsid w:val="00E02F6D"/>
    <w:rsid w:val="00E24BA9"/>
    <w:rsid w:val="00E46D16"/>
    <w:rsid w:val="00E470E4"/>
    <w:rsid w:val="00E51E36"/>
    <w:rsid w:val="00E56BD2"/>
    <w:rsid w:val="00E735D3"/>
    <w:rsid w:val="00E96F0A"/>
    <w:rsid w:val="00EB37D8"/>
    <w:rsid w:val="00EB6C5A"/>
    <w:rsid w:val="00EE50A4"/>
    <w:rsid w:val="00EE69E9"/>
    <w:rsid w:val="00F07C6D"/>
    <w:rsid w:val="00F129BC"/>
    <w:rsid w:val="00F2176B"/>
    <w:rsid w:val="00F256C5"/>
    <w:rsid w:val="00F331FB"/>
    <w:rsid w:val="00F33CE9"/>
    <w:rsid w:val="00F4023D"/>
    <w:rsid w:val="00F45661"/>
    <w:rsid w:val="00F51320"/>
    <w:rsid w:val="00F659C5"/>
    <w:rsid w:val="00F710BC"/>
    <w:rsid w:val="00F86B54"/>
    <w:rsid w:val="00F92836"/>
    <w:rsid w:val="00F94AFE"/>
    <w:rsid w:val="00FA73CB"/>
    <w:rsid w:val="00FB155C"/>
    <w:rsid w:val="00FB609E"/>
    <w:rsid w:val="00FC1BE2"/>
    <w:rsid w:val="00FC404C"/>
    <w:rsid w:val="00FC6A60"/>
    <w:rsid w:val="00FD277E"/>
    <w:rsid w:val="00FD393B"/>
    <w:rsid w:val="00FD788B"/>
    <w:rsid w:val="00FE19E2"/>
    <w:rsid w:val="00FE5E3E"/>
    <w:rsid w:val="00FE6551"/>
    <w:rsid w:val="00FF412E"/>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0A25D8"/>
  <w15:docId w15:val="{207CEFDF-885A-4A8F-ABC3-7A0D30A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552"/>
  </w:style>
  <w:style w:type="paragraph" w:styleId="Footer">
    <w:name w:val="footer"/>
    <w:basedOn w:val="Normal"/>
    <w:link w:val="FooterChar"/>
    <w:uiPriority w:val="99"/>
    <w:unhideWhenUsed/>
    <w:rsid w:val="003B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552"/>
  </w:style>
  <w:style w:type="paragraph" w:styleId="ListParagraph">
    <w:name w:val="List Paragraph"/>
    <w:basedOn w:val="Normal"/>
    <w:uiPriority w:val="34"/>
    <w:qFormat/>
    <w:rsid w:val="00E02740"/>
    <w:pPr>
      <w:ind w:left="720"/>
      <w:contextualSpacing/>
    </w:pPr>
  </w:style>
  <w:style w:type="table" w:styleId="TableGrid">
    <w:name w:val="Table Grid"/>
    <w:basedOn w:val="TableNormal"/>
    <w:uiPriority w:val="39"/>
    <w:rsid w:val="00E0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740"/>
    <w:rPr>
      <w:color w:val="0563C1" w:themeColor="hyperlink"/>
      <w:u w:val="single"/>
    </w:rPr>
  </w:style>
  <w:style w:type="paragraph" w:styleId="NormalWeb">
    <w:name w:val="Normal (Web)"/>
    <w:basedOn w:val="Normal"/>
    <w:uiPriority w:val="99"/>
    <w:semiHidden/>
    <w:unhideWhenUsed/>
    <w:rsid w:val="00C931E1"/>
    <w:pPr>
      <w:spacing w:after="100" w:afterAutospacing="1" w:line="240" w:lineRule="auto"/>
    </w:pPr>
    <w:rPr>
      <w:rFonts w:ascii="Times New Roman" w:eastAsia="Times New Roman" w:hAnsi="Times New Roman" w:cs="Times New Roman"/>
      <w:sz w:val="24"/>
      <w:szCs w:val="24"/>
      <w:lang w:eastAsia="en-MY"/>
    </w:rPr>
  </w:style>
  <w:style w:type="paragraph" w:customStyle="1" w:styleId="Default">
    <w:name w:val="Default"/>
    <w:rsid w:val="00D46A5C"/>
    <w:pPr>
      <w:autoSpaceDE w:val="0"/>
      <w:autoSpaceDN w:val="0"/>
      <w:adjustRightInd w:val="0"/>
      <w:spacing w:after="0" w:line="240" w:lineRule="auto"/>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5C4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93"/>
    <w:rPr>
      <w:rFonts w:ascii="Segoe UI" w:hAnsi="Segoe UI" w:cs="Segoe UI"/>
      <w:sz w:val="18"/>
      <w:szCs w:val="18"/>
    </w:rPr>
  </w:style>
  <w:style w:type="character" w:styleId="CommentReference">
    <w:name w:val="annotation reference"/>
    <w:basedOn w:val="DefaultParagraphFont"/>
    <w:uiPriority w:val="99"/>
    <w:semiHidden/>
    <w:unhideWhenUsed/>
    <w:rsid w:val="00FB155C"/>
    <w:rPr>
      <w:sz w:val="16"/>
      <w:szCs w:val="16"/>
    </w:rPr>
  </w:style>
  <w:style w:type="paragraph" w:styleId="CommentText">
    <w:name w:val="annotation text"/>
    <w:basedOn w:val="Normal"/>
    <w:link w:val="CommentTextChar"/>
    <w:uiPriority w:val="99"/>
    <w:semiHidden/>
    <w:unhideWhenUsed/>
    <w:rsid w:val="00FB155C"/>
    <w:pPr>
      <w:spacing w:line="240" w:lineRule="auto"/>
    </w:pPr>
    <w:rPr>
      <w:sz w:val="20"/>
      <w:szCs w:val="20"/>
    </w:rPr>
  </w:style>
  <w:style w:type="character" w:customStyle="1" w:styleId="CommentTextChar">
    <w:name w:val="Comment Text Char"/>
    <w:basedOn w:val="DefaultParagraphFont"/>
    <w:link w:val="CommentText"/>
    <w:uiPriority w:val="99"/>
    <w:semiHidden/>
    <w:rsid w:val="00FB155C"/>
    <w:rPr>
      <w:sz w:val="20"/>
      <w:szCs w:val="20"/>
    </w:rPr>
  </w:style>
  <w:style w:type="paragraph" w:styleId="CommentSubject">
    <w:name w:val="annotation subject"/>
    <w:basedOn w:val="CommentText"/>
    <w:next w:val="CommentText"/>
    <w:link w:val="CommentSubjectChar"/>
    <w:uiPriority w:val="99"/>
    <w:semiHidden/>
    <w:unhideWhenUsed/>
    <w:rsid w:val="00FB155C"/>
    <w:rPr>
      <w:b/>
      <w:bCs/>
    </w:rPr>
  </w:style>
  <w:style w:type="character" w:customStyle="1" w:styleId="CommentSubjectChar">
    <w:name w:val="Comment Subject Char"/>
    <w:basedOn w:val="CommentTextChar"/>
    <w:link w:val="CommentSubject"/>
    <w:uiPriority w:val="99"/>
    <w:semiHidden/>
    <w:rsid w:val="00FB155C"/>
    <w:rPr>
      <w:b/>
      <w:bCs/>
      <w:sz w:val="20"/>
      <w:szCs w:val="20"/>
    </w:rPr>
  </w:style>
  <w:style w:type="character" w:styleId="Strong">
    <w:name w:val="Strong"/>
    <w:basedOn w:val="DefaultParagraphFont"/>
    <w:uiPriority w:val="22"/>
    <w:qFormat/>
    <w:rsid w:val="00011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98958">
      <w:bodyDiv w:val="1"/>
      <w:marLeft w:val="0"/>
      <w:marRight w:val="0"/>
      <w:marTop w:val="0"/>
      <w:marBottom w:val="0"/>
      <w:divBdr>
        <w:top w:val="none" w:sz="0" w:space="0" w:color="auto"/>
        <w:left w:val="none" w:sz="0" w:space="0" w:color="auto"/>
        <w:bottom w:val="none" w:sz="0" w:space="0" w:color="auto"/>
        <w:right w:val="none" w:sz="0" w:space="0" w:color="auto"/>
      </w:divBdr>
    </w:div>
    <w:div w:id="1291402819">
      <w:bodyDiv w:val="1"/>
      <w:marLeft w:val="0"/>
      <w:marRight w:val="0"/>
      <w:marTop w:val="0"/>
      <w:marBottom w:val="0"/>
      <w:divBdr>
        <w:top w:val="none" w:sz="0" w:space="0" w:color="auto"/>
        <w:left w:val="none" w:sz="0" w:space="0" w:color="auto"/>
        <w:bottom w:val="none" w:sz="0" w:space="0" w:color="auto"/>
        <w:right w:val="none" w:sz="0" w:space="0" w:color="auto"/>
      </w:divBdr>
    </w:div>
    <w:div w:id="14698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aful-malaysia.com.my/hubungi-kami/" TargetMode="External"/><Relationship Id="rId13" Type="http://schemas.openxmlformats.org/officeDocument/2006/relationships/hyperlink" Target="https://www.takaful-malaysia.com.my/notis-priv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tor.kaotim.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kaotim.m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asi.kaotim.my" TargetMode="External"/><Relationship Id="rId4" Type="http://schemas.openxmlformats.org/officeDocument/2006/relationships/settings" Target="settings.xml"/><Relationship Id="rId9" Type="http://schemas.openxmlformats.org/officeDocument/2006/relationships/hyperlink" Target="https://medikad.kaotim.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A85D-5145-4151-9363-6CB6D3AC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Firdaus Bin Ishak</dc:creator>
  <cp:keywords/>
  <dc:description/>
  <cp:lastModifiedBy>Adlin Ezzati Binti Mohd Redzwa</cp:lastModifiedBy>
  <cp:revision>17</cp:revision>
  <cp:lastPrinted>2024-09-10T05:30:00Z</cp:lastPrinted>
  <dcterms:created xsi:type="dcterms:W3CDTF">2025-05-29T04:00:00Z</dcterms:created>
  <dcterms:modified xsi:type="dcterms:W3CDTF">2025-07-03T08:35:00Z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db83cab12b646d3ffc44336ffc97503ea27a623ef3c5d5972f779be21a2b8425</vt:lpwstr>
  </property>
</Properties>
</file>